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25" w:rsidRPr="00DB7E25" w:rsidRDefault="00DB7E25" w:rsidP="00856662">
      <w:pPr>
        <w:tabs>
          <w:tab w:val="left" w:pos="1067"/>
          <w:tab w:val="center" w:pos="5457"/>
          <w:tab w:val="right" w:pos="10205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524212965"/>
      <w:r w:rsidRPr="00DB7E2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="00C674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</w:t>
      </w:r>
      <w:r w:rsidR="001163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</w:t>
      </w:r>
      <w:r w:rsidR="00C674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B7E2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B7E25">
        <w:rPr>
          <w:rFonts w:ascii="Times New Roman" w:eastAsia="Times New Roman" w:hAnsi="Times New Roman"/>
          <w:sz w:val="24"/>
          <w:szCs w:val="24"/>
        </w:rPr>
        <w:t xml:space="preserve">Муниципальное </w:t>
      </w:r>
      <w:proofErr w:type="gramStart"/>
      <w:r w:rsidRPr="00DB7E25">
        <w:rPr>
          <w:rFonts w:ascii="Times New Roman" w:eastAsia="Times New Roman" w:hAnsi="Times New Roman"/>
          <w:sz w:val="24"/>
          <w:szCs w:val="24"/>
        </w:rPr>
        <w:t>казённое  общеобразовательное</w:t>
      </w:r>
      <w:proofErr w:type="gramEnd"/>
      <w:r w:rsidRPr="00DB7E25">
        <w:rPr>
          <w:rFonts w:ascii="Times New Roman" w:eastAsia="Times New Roman" w:hAnsi="Times New Roman"/>
          <w:sz w:val="24"/>
          <w:szCs w:val="24"/>
        </w:rPr>
        <w:t xml:space="preserve"> учреждение</w:t>
      </w:r>
    </w:p>
    <w:p w:rsidR="00DB7E25" w:rsidRPr="00DB7E25" w:rsidRDefault="00C6747D" w:rsidP="00DB7E25">
      <w:pPr>
        <w:tabs>
          <w:tab w:val="left" w:pos="1067"/>
          <w:tab w:val="center" w:pos="5457"/>
          <w:tab w:val="right" w:pos="10205"/>
        </w:tabs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</w:t>
      </w:r>
      <w:r w:rsidR="00DB7E25" w:rsidRPr="00DB7E25">
        <w:rPr>
          <w:rFonts w:ascii="Times New Roman" w:eastAsia="Times New Roman" w:hAnsi="Times New Roman"/>
          <w:sz w:val="24"/>
          <w:szCs w:val="24"/>
        </w:rPr>
        <w:t>"</w:t>
      </w:r>
      <w:proofErr w:type="spellStart"/>
      <w:proofErr w:type="gramStart"/>
      <w:r w:rsidR="00DB7E25" w:rsidRPr="00DB7E25">
        <w:rPr>
          <w:rFonts w:ascii="Times New Roman" w:eastAsia="Times New Roman" w:hAnsi="Times New Roman"/>
          <w:sz w:val="24"/>
          <w:szCs w:val="24"/>
        </w:rPr>
        <w:t>Касторенская</w:t>
      </w:r>
      <w:proofErr w:type="spellEnd"/>
      <w:r w:rsidR="00DB7E25" w:rsidRPr="00DB7E25">
        <w:rPr>
          <w:rFonts w:ascii="Times New Roman" w:eastAsia="Times New Roman" w:hAnsi="Times New Roman"/>
          <w:sz w:val="24"/>
          <w:szCs w:val="24"/>
        </w:rPr>
        <w:t xml:space="preserve">  средняя</w:t>
      </w:r>
      <w:proofErr w:type="gramEnd"/>
      <w:r w:rsidR="00DB7E25" w:rsidRPr="00DB7E25">
        <w:rPr>
          <w:rFonts w:ascii="Times New Roman" w:eastAsia="Times New Roman" w:hAnsi="Times New Roman"/>
          <w:sz w:val="24"/>
          <w:szCs w:val="24"/>
        </w:rPr>
        <w:t xml:space="preserve"> общеобразовательная школа №1"</w:t>
      </w:r>
    </w:p>
    <w:p w:rsidR="00DB7E25" w:rsidRPr="00DB7E25" w:rsidRDefault="00C6747D" w:rsidP="00DB7E25">
      <w:pPr>
        <w:tabs>
          <w:tab w:val="left" w:pos="1067"/>
          <w:tab w:val="center" w:pos="5457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</w:t>
      </w:r>
      <w:proofErr w:type="spellStart"/>
      <w:r w:rsidR="00DB7E25" w:rsidRPr="00DB7E25">
        <w:rPr>
          <w:rFonts w:ascii="Times New Roman" w:eastAsia="Times New Roman" w:hAnsi="Times New Roman" w:cs="Calibri"/>
          <w:sz w:val="24"/>
          <w:szCs w:val="24"/>
        </w:rPr>
        <w:t>Касторенского</w:t>
      </w:r>
      <w:proofErr w:type="spellEnd"/>
      <w:r w:rsidR="00DB7E25" w:rsidRPr="00DB7E25">
        <w:rPr>
          <w:rFonts w:ascii="Times New Roman" w:eastAsia="Times New Roman" w:hAnsi="Times New Roman" w:cs="Calibri"/>
          <w:sz w:val="24"/>
          <w:szCs w:val="24"/>
        </w:rPr>
        <w:t xml:space="preserve"> района Курской области</w:t>
      </w:r>
    </w:p>
    <w:p w:rsidR="00DB7E25" w:rsidRPr="00DB7E25" w:rsidRDefault="00DB7E25" w:rsidP="00DB7E25">
      <w:pPr>
        <w:tabs>
          <w:tab w:val="left" w:pos="1067"/>
          <w:tab w:val="center" w:pos="5457"/>
          <w:tab w:val="right" w:pos="10205"/>
        </w:tabs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  <w:r w:rsidRPr="00DB7E25">
        <w:rPr>
          <w:rFonts w:ascii="Times New Roman" w:eastAsia="Times New Roman" w:hAnsi="Times New Roman" w:cs="Calibri"/>
          <w:sz w:val="28"/>
          <w:szCs w:val="28"/>
        </w:rPr>
        <w:tab/>
      </w:r>
    </w:p>
    <w:tbl>
      <w:tblPr>
        <w:tblW w:w="73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6"/>
        <w:gridCol w:w="4397"/>
        <w:gridCol w:w="5081"/>
      </w:tblGrid>
      <w:tr w:rsidR="00DB7E25" w:rsidRPr="00DB7E25" w:rsidTr="004402CA"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Рассмотрена на заседании ШМО учителей </w:t>
            </w:r>
          </w:p>
          <w:p w:rsidR="00DB7E25" w:rsidRPr="00DB7E25" w:rsidRDefault="003B485F" w:rsidP="00DB7E2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математики, </w:t>
            </w:r>
            <w:r w:rsidR="00DB7E25" w:rsidRPr="00DB7E25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информатики</w:t>
            </w:r>
          </w:p>
          <w:p w:rsidR="00DB7E25" w:rsidRPr="00DB7E25" w:rsidRDefault="00C6747D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______________201</w:t>
            </w:r>
            <w:r w:rsidR="009A31A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B7E25" w:rsidRPr="00DB7E25">
              <w:rPr>
                <w:rFonts w:ascii="Times New Roman" w:eastAsia="Times New Roman" w:hAnsi="Times New Roman"/>
                <w:sz w:val="24"/>
                <w:szCs w:val="24"/>
              </w:rPr>
              <w:t xml:space="preserve">г, </w:t>
            </w: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протокол №__</w:t>
            </w:r>
            <w:proofErr w:type="gramStart"/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_ .</w:t>
            </w:r>
            <w:proofErr w:type="gramEnd"/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Руководитель ШМО_______________</w:t>
            </w: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(___</w:t>
            </w:r>
            <w:proofErr w:type="spellStart"/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Бурлакова</w:t>
            </w:r>
            <w:proofErr w:type="spellEnd"/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 xml:space="preserve"> М.А._ _)</w:t>
            </w:r>
          </w:p>
          <w:p w:rsidR="00DB7E25" w:rsidRPr="00DB7E25" w:rsidRDefault="00DB7E25" w:rsidP="00DB7E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Согласована на методическом совете</w:t>
            </w: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Прот</w:t>
            </w:r>
            <w:r w:rsidR="00C6747D">
              <w:rPr>
                <w:rFonts w:ascii="Times New Roman" w:eastAsia="Times New Roman" w:hAnsi="Times New Roman"/>
                <w:sz w:val="24"/>
                <w:szCs w:val="24"/>
              </w:rPr>
              <w:t xml:space="preserve">окол №__ </w:t>
            </w:r>
            <w:proofErr w:type="gramStart"/>
            <w:r w:rsidR="00C6747D">
              <w:rPr>
                <w:rFonts w:ascii="Times New Roman" w:eastAsia="Times New Roman" w:hAnsi="Times New Roman"/>
                <w:sz w:val="24"/>
                <w:szCs w:val="24"/>
              </w:rPr>
              <w:t>от  «</w:t>
            </w:r>
            <w:proofErr w:type="gramEnd"/>
            <w:r w:rsidR="00C6747D">
              <w:rPr>
                <w:rFonts w:ascii="Times New Roman" w:eastAsia="Times New Roman" w:hAnsi="Times New Roman"/>
                <w:sz w:val="24"/>
                <w:szCs w:val="24"/>
              </w:rPr>
              <w:t>___»_________201</w:t>
            </w:r>
            <w:r w:rsidR="009A31A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  <w:proofErr w:type="spellStart"/>
            <w:r w:rsidR="005B2633">
              <w:rPr>
                <w:rFonts w:ascii="Times New Roman" w:eastAsia="Times New Roman" w:hAnsi="Times New Roman"/>
                <w:sz w:val="24"/>
                <w:szCs w:val="24"/>
              </w:rPr>
              <w:t>Е.В.Самончева</w:t>
            </w:r>
            <w:proofErr w:type="spellEnd"/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7E25" w:rsidRPr="00DB7E25" w:rsidRDefault="00DB7E25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25" w:rsidRPr="00DB7E25" w:rsidRDefault="00A75E04" w:rsidP="00DB7E2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Принята </w:t>
            </w:r>
            <w:r w:rsidR="00DB7E25" w:rsidRPr="00DB7E25">
              <w:rPr>
                <w:rFonts w:ascii="Times New Roman" w:eastAsia="Times New Roman" w:hAnsi="Times New Roman"/>
                <w:b/>
                <w:sz w:val="24"/>
                <w:szCs w:val="24"/>
              </w:rPr>
              <w:t>на заседании педагогического совета школы</w:t>
            </w:r>
          </w:p>
          <w:p w:rsidR="00DB7E25" w:rsidRPr="00DB7E25" w:rsidRDefault="00CE63E9" w:rsidP="00DB7E25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="00DB7E25" w:rsidRPr="00DB7E25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 от «__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  <w:r w:rsidR="00C6747D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9A31A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B7E25" w:rsidRPr="00DB7E2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DB7E25" w:rsidRPr="00DB7E25" w:rsidRDefault="00DB7E25" w:rsidP="00DB7E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Председатель педагогического совета</w:t>
            </w:r>
          </w:p>
          <w:p w:rsidR="00DB7E25" w:rsidRPr="00DB7E25" w:rsidRDefault="00DB7E25" w:rsidP="00DB7E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7E25" w:rsidRPr="00DB7E25" w:rsidRDefault="00DB7E25" w:rsidP="00DB7E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E25">
              <w:rPr>
                <w:rFonts w:ascii="Times New Roman" w:eastAsia="Times New Roman" w:hAnsi="Times New Roman"/>
                <w:sz w:val="24"/>
                <w:szCs w:val="24"/>
              </w:rPr>
              <w:t>____________________ (___Карагодина Н.В._)</w:t>
            </w:r>
          </w:p>
        </w:tc>
      </w:tr>
    </w:tbl>
    <w:p w:rsidR="00DB7E25" w:rsidRPr="00DB7E25" w:rsidRDefault="00DB7E25" w:rsidP="00DB7E25">
      <w:pPr>
        <w:tabs>
          <w:tab w:val="left" w:pos="1067"/>
          <w:tab w:val="center" w:pos="5457"/>
          <w:tab w:val="right" w:pos="10205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B7E25" w:rsidRPr="00DB7E25" w:rsidRDefault="00DB7E25" w:rsidP="00DB7E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E25" w:rsidRPr="00DB7E25" w:rsidRDefault="00DB7E25" w:rsidP="00DB7E2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Учебная  рабочая</w:t>
      </w:r>
      <w:proofErr w:type="gramEnd"/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DB7E25" w:rsidRPr="00DB7E25" w:rsidRDefault="00DB7E25" w:rsidP="00DB7E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9E3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4402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алгебре </w:t>
      </w:r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</w:p>
    <w:p w:rsidR="00DB7E25" w:rsidRPr="00DB7E25" w:rsidRDefault="00DB7E25" w:rsidP="00DB7E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F6946">
        <w:rPr>
          <w:rFonts w:ascii="Times New Roman" w:eastAsia="Times New Roman" w:hAnsi="Times New Roman"/>
          <w:b/>
          <w:sz w:val="28"/>
          <w:szCs w:val="28"/>
          <w:lang w:eastAsia="ru-RU"/>
        </w:rPr>
        <w:t>9 «А»,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>9«Б» класс</w:t>
      </w:r>
      <w:r w:rsidR="001163EA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bookmarkStart w:id="1" w:name="_GoBack"/>
      <w:bookmarkEnd w:id="1"/>
    </w:p>
    <w:p w:rsidR="00DB7E25" w:rsidRPr="00DB7E25" w:rsidRDefault="00DB7E25" w:rsidP="00DB7E2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B03D1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- 201</w:t>
      </w:r>
      <w:r w:rsidR="00B03D1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DB7E25" w:rsidRPr="00DB7E25" w:rsidRDefault="00C6747D" w:rsidP="00C67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B7E25" w:rsidRPr="00DB7E25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математики</w:t>
      </w:r>
    </w:p>
    <w:p w:rsidR="00DB7E25" w:rsidRDefault="00DB7E25" w:rsidP="00DB7E2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7E2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FB208" wp14:editId="3F5DD46B">
                <wp:simplePos x="0" y="0"/>
                <wp:positionH relativeFrom="column">
                  <wp:posOffset>-95250</wp:posOffset>
                </wp:positionH>
                <wp:positionV relativeFrom="paragraph">
                  <wp:posOffset>213360</wp:posOffset>
                </wp:positionV>
                <wp:extent cx="2611120" cy="1546860"/>
                <wp:effectExtent l="9525" t="10795" r="825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B4BF0" id="Прямоугольник 1" o:spid="_x0000_s1026" style="position:absolute;margin-left:-7.5pt;margin-top:16.8pt;width:205.6pt;height:1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RvSAIAAFAEAAAOAAAAZHJzL2Uyb0RvYy54bWysVM2O0zAQviPxDpbvNE1puyVqulp1KUJa&#10;YKWFB3AdJ7FwbDN2m5YTElckHoGH4IL42WdI34iJ05YucELkYHk8M5+/+Wac6fmmUmQtwEmjUxr3&#10;+pQIzU0mdZHSVy8XDyaUOM90xpTRIqVb4ej57P69aW0TMTClUZkAgiDaJbVNaem9TaLI8VJUzPWM&#10;FRqduYGKeTShiDJgNaJXKhr0++OoNpBZMFw4h6eXnZPOAn6eC+5f5LkTnqiUIjcfVgjrsl2j2ZQl&#10;BTBbSr6nwf6BRcWkxkuPUJfMM7IC+QdUJTkYZ3Lf46aKTJ5LLkINWE3c/62am5JZEWpBcZw9yuT+&#10;Hyx/vr4GIjPsHSWaVdii5tPu3e5j87253b1vPje3zbfdh+ZH86X5SuJWr9q6BNNu7DW0FTt7Zfhr&#10;R7SZl0wX4gLA1KVgGbIM8dGdhNZwmEqW9TOT4XVs5U2QbpND1QKiKGQTOrQ9dkhsPOF4OBjHcTzA&#10;RnL0xaPheDIOPYxYcki34PwTYSrSblIKOAIBnq2vnEf6GHoICfSNktlCKhUMKJZzBWTNcFwW4Wsr&#10;xhR3GqY0qVP6MD4bBeQ7PncK0Q/f3yAq6XHulaxSOjkGsaTV7bHOwlR6JlW3x/uVRhoH7boeLE22&#10;RR3BdEONjxA3pYG3lNQ40Cl1b1YMBCXqqcZePIqHw/YFBGM4OmtVhFPP8tTDNEeolHIPlHTG3Hfv&#10;ZmVBFiXeFYfqtbnADuYyaNsy7Hjt6eLYBv32T6x9F6d2iPr1I5j9BAAA//8DAFBLAwQUAAYACAAA&#10;ACEAx20AtOMAAAAKAQAADwAAAGRycy9kb3ducmV2LnhtbEyPzU7DMBCE70i8g7VI3FqnSUnbEKdC&#10;SIBUqYcUOPTmxpsf1V5HsZumb485wXE0o5lv8u1kNBtxcJ0lAYt5BAypsqqjRsDX59tsDcx5SUpq&#10;Syjghg62xf1dLjNlr1TiePANCyXkMimg9b7POHdVi0a6ue2RglfbwUgf5NBwNchrKDeax1GUciM7&#10;Cgut7PG1xep8uBgB/Xe539n3pS7PH0t5rG91tzuOQjw+TC/PwDxO/i8Mv/gBHYrAdLIXUo5pAbPF&#10;U/jiBSRJCiwEkk0aAzsJiFerGHiR8/8Xih8AAAD//wMAUEsBAi0AFAAGAAgAAAAhALaDOJL+AAAA&#10;4QEAABMAAAAAAAAAAAAAAAAAAAAAAFtDb250ZW50X1R5cGVzXS54bWxQSwECLQAUAAYACAAAACEA&#10;OP0h/9YAAACUAQAACwAAAAAAAAAAAAAAAAAvAQAAX3JlbHMvLnJlbHNQSwECLQAUAAYACAAAACEA&#10;rG9kb0gCAABQBAAADgAAAAAAAAAAAAAAAAAuAgAAZHJzL2Uyb0RvYy54bWxQSwECLQAUAAYACAAA&#10;ACEAx20AtOMAAAAKAQAADwAAAAAAAAAAAAAAAACiBAAAZHJzL2Rvd25yZXYueG1sUEsFBgAAAAAE&#10;AAQA8wAAALIFAAAAAA==&#10;" strokeweight=".25pt"/>
            </w:pict>
          </mc:Fallback>
        </mc:AlternateConten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proofErr w:type="spellStart"/>
      <w:r w:rsidRPr="00DB7E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Вторниковой</w:t>
      </w:r>
      <w:proofErr w:type="spellEnd"/>
      <w:r w:rsidRPr="00DB7E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Татьяны Николаевны</w:t>
      </w:r>
    </w:p>
    <w:p w:rsidR="005B2633" w:rsidRPr="005B2633" w:rsidRDefault="005B2633" w:rsidP="005B26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5B2633">
        <w:rPr>
          <w:rFonts w:ascii="Times New Roman" w:eastAsia="Times New Roman" w:hAnsi="Times New Roman"/>
          <w:b/>
          <w:sz w:val="28"/>
          <w:szCs w:val="28"/>
          <w:lang w:eastAsia="ru-RU"/>
        </w:rPr>
        <w:t>1 категории</w:t>
      </w:r>
    </w:p>
    <w:p w:rsidR="00DB7E25" w:rsidRPr="00A75E04" w:rsidRDefault="00A75E04" w:rsidP="00A75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Утверждена </w:t>
      </w:r>
      <w:r w:rsidR="00DB7E25" w:rsidRPr="00DB7E25">
        <w:rPr>
          <w:rFonts w:ascii="Times New Roman" w:eastAsia="Times New Roman" w:hAnsi="Times New Roman"/>
          <w:b/>
          <w:sz w:val="24"/>
          <w:szCs w:val="24"/>
        </w:rPr>
        <w:t xml:space="preserve"> приказом</w:t>
      </w:r>
      <w:proofErr w:type="gramEnd"/>
      <w:r w:rsidR="00DB7E25" w:rsidRPr="00DB7E25">
        <w:rPr>
          <w:rFonts w:ascii="Times New Roman" w:eastAsia="Times New Roman" w:hAnsi="Times New Roman"/>
          <w:b/>
          <w:sz w:val="24"/>
          <w:szCs w:val="24"/>
        </w:rPr>
        <w:t xml:space="preserve">  от</w:t>
      </w:r>
    </w:p>
    <w:p w:rsidR="00DB7E25" w:rsidRPr="00DB7E25" w:rsidRDefault="00DB7E25" w:rsidP="00DB7E2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B7E25">
        <w:rPr>
          <w:rFonts w:ascii="Times New Roman" w:eastAsia="Times New Roman" w:hAnsi="Times New Roman"/>
          <w:b/>
          <w:sz w:val="24"/>
          <w:szCs w:val="24"/>
        </w:rPr>
        <w:t>«__</w:t>
      </w:r>
      <w:proofErr w:type="gramStart"/>
      <w:r w:rsidRPr="00DB7E25">
        <w:rPr>
          <w:rFonts w:ascii="Times New Roman" w:eastAsia="Times New Roman" w:hAnsi="Times New Roman"/>
          <w:b/>
          <w:sz w:val="24"/>
          <w:szCs w:val="24"/>
        </w:rPr>
        <w:t>_»_</w:t>
      </w:r>
      <w:proofErr w:type="gramEnd"/>
      <w:r w:rsidRPr="00DB7E25">
        <w:rPr>
          <w:rFonts w:ascii="Times New Roman" w:eastAsia="Times New Roman" w:hAnsi="Times New Roman"/>
          <w:b/>
          <w:sz w:val="24"/>
          <w:szCs w:val="24"/>
        </w:rPr>
        <w:t>_</w:t>
      </w:r>
      <w:r w:rsidR="00C6747D">
        <w:rPr>
          <w:rFonts w:ascii="Times New Roman" w:eastAsia="Times New Roman" w:hAnsi="Times New Roman"/>
          <w:b/>
          <w:sz w:val="24"/>
          <w:szCs w:val="24"/>
        </w:rPr>
        <w:t>_______201</w:t>
      </w:r>
      <w:r w:rsidR="009A31AA">
        <w:rPr>
          <w:rFonts w:ascii="Times New Roman" w:eastAsia="Times New Roman" w:hAnsi="Times New Roman"/>
          <w:b/>
          <w:sz w:val="24"/>
          <w:szCs w:val="24"/>
        </w:rPr>
        <w:t>8</w:t>
      </w:r>
      <w:r w:rsidRPr="00DB7E25">
        <w:rPr>
          <w:rFonts w:ascii="Times New Roman" w:eastAsia="Times New Roman" w:hAnsi="Times New Roman"/>
          <w:b/>
          <w:sz w:val="24"/>
          <w:szCs w:val="24"/>
        </w:rPr>
        <w:t>г.   №__</w:t>
      </w:r>
    </w:p>
    <w:p w:rsidR="00DB7E25" w:rsidRPr="00DB7E25" w:rsidRDefault="00DB7E25" w:rsidP="00DB7E2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B7E25">
        <w:rPr>
          <w:rFonts w:ascii="Times New Roman" w:eastAsia="Times New Roman" w:hAnsi="Times New Roman"/>
          <w:sz w:val="24"/>
          <w:szCs w:val="24"/>
        </w:rPr>
        <w:t>Директор школы</w:t>
      </w:r>
    </w:p>
    <w:p w:rsidR="00B46852" w:rsidRPr="00615ECC" w:rsidRDefault="00DB7E25" w:rsidP="00615EC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B7E25">
        <w:rPr>
          <w:rFonts w:ascii="Times New Roman" w:eastAsia="Times New Roman" w:hAnsi="Times New Roman"/>
          <w:sz w:val="24"/>
          <w:szCs w:val="24"/>
        </w:rPr>
        <w:t>__________</w:t>
      </w:r>
      <w:proofErr w:type="gramStart"/>
      <w:r w:rsidRPr="00DB7E25">
        <w:rPr>
          <w:rFonts w:ascii="Times New Roman" w:eastAsia="Times New Roman" w:hAnsi="Times New Roman"/>
          <w:sz w:val="24"/>
          <w:szCs w:val="24"/>
        </w:rPr>
        <w:t>_(</w:t>
      </w:r>
      <w:proofErr w:type="gramEnd"/>
      <w:r w:rsidRPr="00DB7E25">
        <w:rPr>
          <w:rFonts w:ascii="Times New Roman" w:eastAsia="Times New Roman" w:hAnsi="Times New Roman"/>
          <w:sz w:val="24"/>
          <w:szCs w:val="24"/>
        </w:rPr>
        <w:t>Н.В. Карагодина)</w:t>
      </w:r>
    </w:p>
    <w:p w:rsidR="00954D13" w:rsidRPr="005709A6" w:rsidRDefault="00954D13" w:rsidP="00B621AB">
      <w:pPr>
        <w:jc w:val="both"/>
        <w:rPr>
          <w:rFonts w:ascii="Times New Roman" w:hAnsi="Times New Roman"/>
          <w:sz w:val="24"/>
          <w:szCs w:val="24"/>
        </w:rPr>
      </w:pPr>
    </w:p>
    <w:p w:rsidR="00615ECC" w:rsidRPr="00B4520B" w:rsidRDefault="00615ECC" w:rsidP="00615ECC">
      <w:pPr>
        <w:jc w:val="both"/>
        <w:rPr>
          <w:b/>
          <w:sz w:val="24"/>
          <w:szCs w:val="24"/>
        </w:rPr>
      </w:pPr>
    </w:p>
    <w:p w:rsidR="00615ECC" w:rsidRPr="00B4520B" w:rsidRDefault="00615ECC" w:rsidP="00615ECC">
      <w:pPr>
        <w:jc w:val="both"/>
        <w:rPr>
          <w:b/>
          <w:sz w:val="24"/>
          <w:szCs w:val="24"/>
        </w:rPr>
      </w:pPr>
    </w:p>
    <w:p w:rsidR="004A58DA" w:rsidRPr="00B4520B" w:rsidRDefault="004A58DA" w:rsidP="004A58D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4A58DA" w:rsidRPr="00B4520B" w:rsidSect="002D442A">
          <w:footerReference w:type="default" r:id="rId8"/>
          <w:footerReference w:type="first" r:id="rId9"/>
          <w:pgSz w:w="16838" w:h="11906" w:orient="landscape" w:code="9"/>
          <w:pgMar w:top="720" w:right="720" w:bottom="720" w:left="720" w:header="720" w:footer="720" w:gutter="0"/>
          <w:pgNumType w:start="0"/>
          <w:cols w:space="720" w:equalWidth="0">
            <w:col w:w="9890"/>
          </w:cols>
          <w:noEndnote/>
          <w:titlePg/>
          <w:docGrid w:linePitch="299"/>
        </w:sectPr>
      </w:pPr>
    </w:p>
    <w:p w:rsidR="004A58DA" w:rsidRPr="00B4520B" w:rsidRDefault="004A58DA" w:rsidP="004A58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:rsidR="004A58DA" w:rsidRPr="00B4520B" w:rsidRDefault="004A58DA" w:rsidP="004A58D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8DA" w:rsidRPr="00B4520B" w:rsidRDefault="004A58D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A58DA" w:rsidRPr="00B4520B" w:rsidSect="004A58DA">
          <w:type w:val="continuous"/>
          <w:pgSz w:w="16838" w:h="11906" w:orient="landscape" w:code="9"/>
          <w:pgMar w:top="720" w:right="720" w:bottom="720" w:left="720" w:header="720" w:footer="720" w:gutter="0"/>
          <w:pgNumType w:start="0"/>
          <w:cols w:space="720"/>
          <w:noEndnote/>
          <w:titlePg/>
          <w:docGrid w:linePitch="299"/>
        </w:sectPr>
      </w:pPr>
    </w:p>
    <w:p w:rsidR="004A58DA" w:rsidRPr="00B4520B" w:rsidRDefault="004A58D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учебного курса математика (алгебра) для обучающихся 9 класса составлена на основании:</w:t>
      </w:r>
    </w:p>
    <w:p w:rsidR="004A58DA" w:rsidRPr="00B4520B" w:rsidRDefault="004A58DA" w:rsidP="00E46FEA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«Алгебра. 9 класс», авт. Г. В. Дорофеев, С. Б. Суворова, Е. А. </w:t>
      </w:r>
      <w:proofErr w:type="spell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(«Программы для общеобразовательных учреждений: Алгебра 7 - 9 классы» /Составитель </w:t>
      </w:r>
      <w:proofErr w:type="spell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Т.А. – М.: Просвещение, 2017).</w:t>
      </w: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Нормативно-правовая основа </w:t>
      </w:r>
      <w:proofErr w:type="gram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рабочей  программы</w:t>
      </w:r>
      <w:proofErr w:type="gram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58DA" w:rsidRPr="00B4520B" w:rsidRDefault="004A58DA" w:rsidP="00E46FE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основного общего образования по математике.</w:t>
      </w:r>
    </w:p>
    <w:p w:rsidR="004A58DA" w:rsidRPr="00B4520B" w:rsidRDefault="004A58DA" w:rsidP="00E46FE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B242A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B242A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4A58DA" w:rsidRPr="00B4520B" w:rsidRDefault="004A58DA" w:rsidP="00E46FE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4A58DA" w:rsidRPr="00B4520B" w:rsidRDefault="004A58DA" w:rsidP="00E46FE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Годовой календарный график работы </w:t>
      </w:r>
      <w:proofErr w:type="gram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gram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Касторенской</w:t>
      </w:r>
      <w:proofErr w:type="spell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СОШ№1» на 201</w:t>
      </w:r>
      <w:r w:rsidR="00B242A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 w:rsidR="00B242A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</w:t>
      </w:r>
      <w:r w:rsidRPr="00B4520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основе которого устанавливается 34 недельная продолжительность учебного года.</w:t>
      </w:r>
    </w:p>
    <w:p w:rsidR="004A58DA" w:rsidRPr="00B4520B" w:rsidRDefault="004A58DA" w:rsidP="00E46FE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Учебный план МКОУ «</w:t>
      </w:r>
      <w:proofErr w:type="spell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Касторенской</w:t>
      </w:r>
      <w:proofErr w:type="spell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СОШ№1» на 201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4A58DA" w:rsidRPr="00B4520B" w:rsidRDefault="004A58DA" w:rsidP="00E46F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Алгебра. 9 класс: Учеб. для общеобразовательных учреждений </w:t>
      </w:r>
      <w:proofErr w:type="gram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/[</w:t>
      </w:r>
      <w:proofErr w:type="gram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Г. В. Дорофеев, С. Б. Суворова, Е. А, </w:t>
      </w:r>
      <w:proofErr w:type="spellStart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др.]; под ред. Г. В. Дорофеева. – 5-е изд. – М.: Просвещение, 2015 – 288с.</w:t>
      </w: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рассчитана на 105 часов, 3ч в неделю.</w:t>
      </w: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0B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рассчитана на 97 часов</w:t>
      </w:r>
      <w:r w:rsidR="00A91A1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праздничными днями. </w:t>
      </w:r>
    </w:p>
    <w:p w:rsidR="004A58DA" w:rsidRPr="00A91A1C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4A58DA" w:rsidRPr="00A91A1C" w:rsidSect="00FC16B5">
          <w:type w:val="continuous"/>
          <w:pgSz w:w="16838" w:h="11906" w:orient="landscape" w:code="9"/>
          <w:pgMar w:top="1134" w:right="85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8DA" w:rsidRPr="00B4520B" w:rsidRDefault="004A58DA" w:rsidP="00E46F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8DA" w:rsidRPr="00B4520B" w:rsidRDefault="004A58DA" w:rsidP="00E46FEA">
      <w:pPr>
        <w:jc w:val="both"/>
        <w:rPr>
          <w:rFonts w:ascii="Times New Roman" w:hAnsi="Times New Roman"/>
          <w:b/>
          <w:sz w:val="24"/>
          <w:szCs w:val="24"/>
        </w:rPr>
        <w:sectPr w:rsidR="004A58DA" w:rsidRPr="00B4520B" w:rsidSect="00FC16B5">
          <w:type w:val="continuous"/>
          <w:pgSz w:w="16838" w:h="11906" w:orient="landscape" w:code="9"/>
          <w:pgMar w:top="1134" w:right="850" w:bottom="1134" w:left="1701" w:header="720" w:footer="720" w:gutter="0"/>
          <w:pgNumType w:start="0"/>
          <w:cols w:space="720" w:equalWidth="0">
            <w:col w:w="9760"/>
          </w:cols>
          <w:noEndnote/>
          <w:titlePg/>
          <w:docGrid w:linePitch="299"/>
        </w:sectPr>
      </w:pPr>
    </w:p>
    <w:p w:rsidR="004A58DA" w:rsidRPr="00B4520B" w:rsidRDefault="004A58DA" w:rsidP="00E46FEA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b/>
        </w:rPr>
      </w:pPr>
      <w:r w:rsidRPr="00B4520B">
        <w:rPr>
          <w:b/>
        </w:rPr>
        <w:lastRenderedPageBreak/>
        <w:t>Планируемые результаты освоения учебного предмета, курса</w:t>
      </w:r>
    </w:p>
    <w:p w:rsidR="004A58DA" w:rsidRPr="00B4520B" w:rsidRDefault="004A58DA" w:rsidP="00E46FEA">
      <w:pPr>
        <w:pStyle w:val="30"/>
        <w:shd w:val="clear" w:color="auto" w:fill="auto"/>
        <w:spacing w:line="276" w:lineRule="auto"/>
        <w:ind w:firstLine="340"/>
        <w:rPr>
          <w:rFonts w:cs="Times New Roman"/>
          <w:b/>
          <w:sz w:val="24"/>
          <w:szCs w:val="24"/>
          <w:u w:val="single"/>
        </w:rPr>
      </w:pPr>
      <w:r w:rsidRPr="00B4520B">
        <w:rPr>
          <w:rFonts w:cs="Times New Roman"/>
          <w:b/>
          <w:sz w:val="24"/>
          <w:szCs w:val="24"/>
          <w:u w:val="single"/>
        </w:rPr>
        <w:t>Личностные результаты:</w:t>
      </w:r>
    </w:p>
    <w:p w:rsidR="004A58DA" w:rsidRPr="00B4520B" w:rsidRDefault="004A58DA" w:rsidP="00E46FEA">
      <w:pPr>
        <w:pStyle w:val="1"/>
        <w:numPr>
          <w:ilvl w:val="0"/>
          <w:numId w:val="20"/>
        </w:numPr>
        <w:shd w:val="clear" w:color="auto" w:fill="auto"/>
        <w:tabs>
          <w:tab w:val="left" w:pos="296"/>
        </w:tabs>
        <w:spacing w:before="0" w:after="0" w:line="276" w:lineRule="auto"/>
        <w:ind w:hanging="34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A58DA" w:rsidRPr="00B4520B" w:rsidRDefault="004A58DA" w:rsidP="00E46FEA">
      <w:pPr>
        <w:pStyle w:val="1"/>
        <w:numPr>
          <w:ilvl w:val="0"/>
          <w:numId w:val="20"/>
        </w:numPr>
        <w:shd w:val="clear" w:color="auto" w:fill="auto"/>
        <w:tabs>
          <w:tab w:val="left" w:pos="303"/>
        </w:tabs>
        <w:spacing w:before="0" w:after="0" w:line="276" w:lineRule="auto"/>
        <w:ind w:hanging="34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4A58DA" w:rsidRPr="00B4520B" w:rsidRDefault="004A58DA" w:rsidP="00E46FEA">
      <w:pPr>
        <w:pStyle w:val="1"/>
        <w:numPr>
          <w:ilvl w:val="0"/>
          <w:numId w:val="20"/>
        </w:numPr>
        <w:shd w:val="clear" w:color="auto" w:fill="auto"/>
        <w:tabs>
          <w:tab w:val="left" w:pos="303"/>
        </w:tabs>
        <w:spacing w:before="0" w:after="0" w:line="276" w:lineRule="auto"/>
        <w:ind w:hanging="34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A58DA" w:rsidRPr="00B4520B" w:rsidRDefault="004A58DA" w:rsidP="00E46FEA">
      <w:pPr>
        <w:pStyle w:val="1"/>
        <w:numPr>
          <w:ilvl w:val="0"/>
          <w:numId w:val="20"/>
        </w:numPr>
        <w:shd w:val="clear" w:color="auto" w:fill="auto"/>
        <w:tabs>
          <w:tab w:val="left" w:pos="278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4A58DA" w:rsidRPr="00B4520B" w:rsidRDefault="004A58DA" w:rsidP="00E46FEA">
      <w:pPr>
        <w:pStyle w:val="1"/>
        <w:numPr>
          <w:ilvl w:val="0"/>
          <w:numId w:val="20"/>
        </w:numPr>
        <w:shd w:val="clear" w:color="auto" w:fill="auto"/>
        <w:tabs>
          <w:tab w:val="left" w:pos="276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4A58DA" w:rsidRPr="00B4520B" w:rsidRDefault="004A58DA" w:rsidP="00E46FEA">
      <w:pPr>
        <w:pStyle w:val="30"/>
        <w:shd w:val="clear" w:color="auto" w:fill="auto"/>
        <w:spacing w:line="276" w:lineRule="auto"/>
        <w:ind w:firstLine="0"/>
        <w:rPr>
          <w:rFonts w:cs="Times New Roman"/>
          <w:b/>
          <w:sz w:val="24"/>
          <w:szCs w:val="24"/>
          <w:u w:val="single"/>
        </w:rPr>
      </w:pPr>
      <w:r w:rsidRPr="00B4520B">
        <w:rPr>
          <w:rFonts w:cs="Times New Roman"/>
          <w:b/>
          <w:sz w:val="24"/>
          <w:szCs w:val="24"/>
          <w:u w:val="single"/>
        </w:rPr>
        <w:t>Метапредметные результаты:</w:t>
      </w:r>
    </w:p>
    <w:p w:rsidR="004A58DA" w:rsidRPr="00B4520B" w:rsidRDefault="004A58DA" w:rsidP="00E46FEA">
      <w:pPr>
        <w:pStyle w:val="a3"/>
        <w:spacing w:line="276" w:lineRule="auto"/>
        <w:ind w:left="0"/>
        <w:jc w:val="both"/>
        <w:rPr>
          <w:b/>
        </w:rPr>
      </w:pPr>
      <w:r w:rsidRPr="00B4520B">
        <w:rPr>
          <w:b/>
        </w:rPr>
        <w:t>Межпредметные понятия</w:t>
      </w:r>
    </w:p>
    <w:p w:rsidR="004A58DA" w:rsidRPr="00B4520B" w:rsidRDefault="004A58DA" w:rsidP="00E46FEA">
      <w:pPr>
        <w:pStyle w:val="a3"/>
        <w:numPr>
          <w:ilvl w:val="0"/>
          <w:numId w:val="22"/>
        </w:numPr>
        <w:spacing w:line="276" w:lineRule="auto"/>
        <w:ind w:left="0"/>
        <w:jc w:val="both"/>
        <w:rPr>
          <w:b/>
        </w:rPr>
      </w:pPr>
      <w:r w:rsidRPr="00B4520B">
        <w:rPr>
          <w:b/>
        </w:rPr>
        <w:t>овладение обучающимися основами читательской компетенции:</w:t>
      </w:r>
    </w:p>
    <w:p w:rsidR="004A58DA" w:rsidRPr="00B4520B" w:rsidRDefault="004A58DA" w:rsidP="00E46FEA">
      <w:pPr>
        <w:pStyle w:val="a3"/>
        <w:spacing w:line="276" w:lineRule="auto"/>
        <w:ind w:left="0"/>
        <w:jc w:val="both"/>
      </w:pPr>
      <w:r w:rsidRPr="00B4520B">
        <w:t>• 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4A58DA" w:rsidRPr="00B4520B" w:rsidRDefault="004A58DA" w:rsidP="00E46FEA">
      <w:pPr>
        <w:pStyle w:val="a3"/>
        <w:spacing w:line="276" w:lineRule="auto"/>
        <w:ind w:left="0"/>
        <w:jc w:val="both"/>
      </w:pPr>
      <w:r w:rsidRPr="00B4520B">
        <w:t>• 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A58DA" w:rsidRPr="00B4520B" w:rsidRDefault="004A58DA" w:rsidP="00E46FEA">
      <w:pPr>
        <w:pStyle w:val="a3"/>
        <w:numPr>
          <w:ilvl w:val="0"/>
          <w:numId w:val="22"/>
        </w:numPr>
        <w:spacing w:line="276" w:lineRule="auto"/>
        <w:ind w:left="0"/>
        <w:jc w:val="both"/>
        <w:rPr>
          <w:b/>
        </w:rPr>
      </w:pPr>
      <w:r w:rsidRPr="00B4520B">
        <w:rPr>
          <w:b/>
        </w:rPr>
        <w:t>приобретение навыков работы с информацией:</w:t>
      </w:r>
    </w:p>
    <w:p w:rsidR="004A58DA" w:rsidRPr="00B4520B" w:rsidRDefault="004A58DA" w:rsidP="00E46F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A58DA" w:rsidRPr="00B4520B" w:rsidRDefault="004A58DA" w:rsidP="00E46F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A58DA" w:rsidRPr="00B4520B" w:rsidRDefault="004A58DA" w:rsidP="00E46F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4A58DA" w:rsidRPr="00B4520B" w:rsidRDefault="004A58DA" w:rsidP="00E46FEA">
      <w:pPr>
        <w:pStyle w:val="a3"/>
        <w:numPr>
          <w:ilvl w:val="0"/>
          <w:numId w:val="22"/>
        </w:numPr>
        <w:spacing w:line="276" w:lineRule="auto"/>
        <w:ind w:left="0"/>
        <w:jc w:val="both"/>
        <w:rPr>
          <w:b/>
        </w:rPr>
      </w:pPr>
      <w:proofErr w:type="gramStart"/>
      <w:r w:rsidRPr="00B4520B">
        <w:rPr>
          <w:b/>
        </w:rPr>
        <w:t>участие  в</w:t>
      </w:r>
      <w:proofErr w:type="gramEnd"/>
      <w:r w:rsidRPr="00B4520B">
        <w:rPr>
          <w:b/>
        </w:rPr>
        <w:t xml:space="preserve"> проектной деятельности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59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71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69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76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69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71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62"/>
        </w:tabs>
        <w:spacing w:before="0" w:after="0" w:line="276" w:lineRule="auto"/>
        <w:ind w:hanging="2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74"/>
        </w:tabs>
        <w:spacing w:before="0" w:after="0" w:line="276" w:lineRule="auto"/>
        <w:ind w:hanging="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A58DA" w:rsidRPr="00B4520B" w:rsidRDefault="004A58DA" w:rsidP="00E46FEA">
      <w:pPr>
        <w:pStyle w:val="1"/>
        <w:numPr>
          <w:ilvl w:val="1"/>
          <w:numId w:val="20"/>
        </w:numPr>
        <w:shd w:val="clear" w:color="auto" w:fill="auto"/>
        <w:tabs>
          <w:tab w:val="left" w:pos="274"/>
        </w:tabs>
        <w:spacing w:before="0" w:after="0" w:line="276" w:lineRule="auto"/>
        <w:ind w:hanging="80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4A58DA" w:rsidRPr="00B4520B" w:rsidRDefault="004A58DA" w:rsidP="00E46FEA">
      <w:pPr>
        <w:pStyle w:val="1"/>
        <w:numPr>
          <w:ilvl w:val="2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4A58DA" w:rsidRPr="00B4520B" w:rsidRDefault="004A58DA" w:rsidP="00E46FEA">
      <w:pPr>
        <w:pStyle w:val="1"/>
        <w:numPr>
          <w:ilvl w:val="2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A58DA" w:rsidRPr="00B4520B" w:rsidRDefault="004A58DA" w:rsidP="00E46FEA">
      <w:pPr>
        <w:pStyle w:val="30"/>
        <w:shd w:val="clear" w:color="auto" w:fill="auto"/>
        <w:spacing w:line="276" w:lineRule="auto"/>
        <w:ind w:hanging="280"/>
        <w:rPr>
          <w:rFonts w:cs="Times New Roman"/>
          <w:b/>
          <w:sz w:val="24"/>
          <w:szCs w:val="24"/>
          <w:u w:val="single"/>
        </w:rPr>
      </w:pPr>
      <w:r w:rsidRPr="00B4520B">
        <w:rPr>
          <w:rFonts w:cs="Times New Roman"/>
          <w:b/>
          <w:sz w:val="24"/>
          <w:szCs w:val="24"/>
          <w:u w:val="single"/>
        </w:rPr>
        <w:t>Предметные результаты:</w:t>
      </w:r>
    </w:p>
    <w:p w:rsidR="004A58DA" w:rsidRPr="00B4520B" w:rsidRDefault="004A58DA" w:rsidP="00E46FEA">
      <w:pPr>
        <w:pStyle w:val="1"/>
        <w:numPr>
          <w:ilvl w:val="3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4A58DA" w:rsidRPr="00B4520B" w:rsidRDefault="004A58DA" w:rsidP="00E46FEA">
      <w:pPr>
        <w:pStyle w:val="1"/>
        <w:numPr>
          <w:ilvl w:val="3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4A58DA" w:rsidRPr="00B4520B" w:rsidRDefault="004A58DA" w:rsidP="00E46FEA">
      <w:pPr>
        <w:pStyle w:val="1"/>
        <w:numPr>
          <w:ilvl w:val="3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A58DA" w:rsidRPr="00B4520B" w:rsidRDefault="004A58DA" w:rsidP="00E46FEA">
      <w:pPr>
        <w:pStyle w:val="1"/>
        <w:numPr>
          <w:ilvl w:val="3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4A58DA" w:rsidRPr="00B4520B" w:rsidRDefault="004A58DA" w:rsidP="00E46FEA">
      <w:pPr>
        <w:pStyle w:val="1"/>
        <w:numPr>
          <w:ilvl w:val="3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систематические знания о функциях и их свойствах;</w:t>
      </w:r>
    </w:p>
    <w:p w:rsidR="004A58DA" w:rsidRPr="00B4520B" w:rsidRDefault="004A58DA" w:rsidP="00E46FEA">
      <w:pPr>
        <w:pStyle w:val="1"/>
        <w:numPr>
          <w:ilvl w:val="3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lastRenderedPageBreak/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выполнять вычисления с действительными числами;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выполнять операции над множествами;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исследовать функции и строить их графики;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4A58DA" w:rsidRPr="00B4520B" w:rsidRDefault="004A58DA" w:rsidP="00E46FEA">
      <w:pPr>
        <w:pStyle w:val="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B4520B">
        <w:rPr>
          <w:rFonts w:cs="Times New Roman"/>
          <w:sz w:val="24"/>
          <w:szCs w:val="24"/>
        </w:rPr>
        <w:t>решать простейшие комбинаторные задачи.</w:t>
      </w:r>
    </w:p>
    <w:p w:rsidR="00E46FEA" w:rsidRPr="00B4520B" w:rsidRDefault="004A58DA" w:rsidP="00E46F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Раздел «Арифметика»</w:t>
      </w:r>
    </w:p>
    <w:p w:rsidR="004A58DA" w:rsidRPr="00B4520B" w:rsidRDefault="004A58DA" w:rsidP="00E46F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Рациональные числа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B4520B">
        <w:t>сравнивать и упорядочивать рациональные числа;</w:t>
      </w:r>
    </w:p>
    <w:p w:rsidR="004A58DA" w:rsidRPr="00B4520B" w:rsidRDefault="004A58DA" w:rsidP="00E46FEA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B4520B"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4A58DA" w:rsidRPr="00B4520B" w:rsidRDefault="004A58DA" w:rsidP="00E46FEA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B4520B"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4A58DA" w:rsidRPr="00B4520B" w:rsidRDefault="004A58DA" w:rsidP="00E46FEA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B4520B">
        <w:t>применять понятия, связанные с делимостью натуральных чисел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5"/>
        </w:numPr>
        <w:spacing w:line="276" w:lineRule="auto"/>
        <w:ind w:left="0"/>
        <w:jc w:val="both"/>
        <w:rPr>
          <w:bCs/>
        </w:rPr>
      </w:pPr>
      <w:r w:rsidRPr="00B4520B">
        <w:rPr>
          <w:bCs/>
        </w:rPr>
        <w:t>познакомиться с позиционными системами счисления с основаниями, отличными от 10;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5"/>
        </w:numPr>
        <w:spacing w:line="276" w:lineRule="auto"/>
        <w:ind w:left="0"/>
        <w:jc w:val="both"/>
        <w:rPr>
          <w:bCs/>
        </w:rPr>
      </w:pPr>
      <w:r w:rsidRPr="00B4520B">
        <w:rPr>
          <w:bCs/>
        </w:rPr>
        <w:t>углубить и развить представления о натуральных числах и свойствах делимости;</w:t>
      </w:r>
    </w:p>
    <w:p w:rsidR="00E46FEA" w:rsidRPr="00B4520B" w:rsidRDefault="004A58DA" w:rsidP="00E46FEA">
      <w:pPr>
        <w:pStyle w:val="a3"/>
        <w:widowControl w:val="0"/>
        <w:numPr>
          <w:ilvl w:val="0"/>
          <w:numId w:val="5"/>
        </w:numPr>
        <w:spacing w:line="276" w:lineRule="auto"/>
        <w:ind w:left="0"/>
        <w:jc w:val="both"/>
        <w:rPr>
          <w:bCs/>
        </w:rPr>
      </w:pPr>
      <w:r w:rsidRPr="00B4520B">
        <w:rPr>
          <w:bCs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5"/>
        </w:numPr>
        <w:spacing w:line="276" w:lineRule="auto"/>
        <w:ind w:left="0"/>
        <w:jc w:val="both"/>
        <w:rPr>
          <w:bCs/>
        </w:rPr>
      </w:pPr>
      <w:r w:rsidRPr="00B4520B">
        <w:rPr>
          <w:b/>
          <w:bCs/>
          <w:i/>
          <w:u w:val="single"/>
        </w:rPr>
        <w:lastRenderedPageBreak/>
        <w:t>Действительные числа</w:t>
      </w:r>
    </w:p>
    <w:p w:rsidR="004A58DA" w:rsidRPr="00B4520B" w:rsidRDefault="004A58DA" w:rsidP="00E46FE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4520B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7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использовать начальные представления о множестве действительных чисел;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7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владеть понятием квадратного корня, применять его в вычислениях;</w:t>
      </w:r>
    </w:p>
    <w:p w:rsidR="004A58DA" w:rsidRPr="00B4520B" w:rsidRDefault="004A58DA" w:rsidP="00E46FE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4520B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8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8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4A58DA" w:rsidRPr="00B4520B" w:rsidRDefault="004A58DA" w:rsidP="00E46FEA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B4520B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Измерения, </w:t>
      </w:r>
      <w:proofErr w:type="gramStart"/>
      <w:r w:rsidRPr="00B4520B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приближения ,</w:t>
      </w:r>
      <w:proofErr w:type="gramEnd"/>
      <w:r w:rsidRPr="00B4520B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 оценки</w:t>
      </w:r>
    </w:p>
    <w:p w:rsidR="004A58DA" w:rsidRPr="00B4520B" w:rsidRDefault="004A58DA" w:rsidP="00E46FE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4520B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10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4A58DA" w:rsidRPr="00B4520B" w:rsidRDefault="004A58DA" w:rsidP="00E46FE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4520B">
        <w:rPr>
          <w:rFonts w:ascii="Times New Roman" w:eastAsia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11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4A58DA" w:rsidRPr="00B4520B" w:rsidRDefault="004A58DA" w:rsidP="00E46FEA">
      <w:pPr>
        <w:pStyle w:val="a3"/>
        <w:widowControl w:val="0"/>
        <w:numPr>
          <w:ilvl w:val="0"/>
          <w:numId w:val="11"/>
        </w:numPr>
        <w:spacing w:line="276" w:lineRule="auto"/>
        <w:ind w:left="0"/>
        <w:contextualSpacing w:val="0"/>
        <w:jc w:val="both"/>
        <w:rPr>
          <w:bCs/>
        </w:rPr>
      </w:pPr>
      <w:r w:rsidRPr="00B4520B">
        <w:rPr>
          <w:bCs/>
        </w:rPr>
        <w:t>понять, что погрешность результата вычисления должна быть соизмерима с погрешностью исходных данных.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FC16B5" w:rsidRPr="00B4520B">
        <w:rPr>
          <w:rFonts w:ascii="Times New Roman" w:hAnsi="Times New Roman"/>
          <w:b/>
          <w:i/>
          <w:sz w:val="24"/>
          <w:szCs w:val="24"/>
          <w:u w:val="single"/>
        </w:rPr>
        <w:t>лгебраические выражения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оперировать понятиями "квадратный корень", применять его в вычислениях;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выполнять преобразование выражений, содержащих степени с целыми показателями и квадратные корни;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выполнять разложение многочленов на множители;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применять преобразования выражений для решения различных задач из математики, смежных п</w:t>
      </w:r>
      <w:r w:rsidR="00FC16B5" w:rsidRPr="00B4520B">
        <w:rPr>
          <w:rFonts w:ascii="Times New Roman" w:hAnsi="Times New Roman"/>
          <w:sz w:val="24"/>
          <w:szCs w:val="24"/>
        </w:rPr>
        <w:t>редметов, из реальной практики.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lastRenderedPageBreak/>
        <w:t>- применять тождественные преобразования для решения зад</w:t>
      </w:r>
      <w:r w:rsidR="00FC16B5" w:rsidRPr="00B4520B">
        <w:rPr>
          <w:rFonts w:ascii="Times New Roman" w:hAnsi="Times New Roman"/>
          <w:sz w:val="24"/>
          <w:szCs w:val="24"/>
        </w:rPr>
        <w:t>ач из различных разделов курса.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Уравнения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 xml:space="preserve">- 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 w:rsidRPr="00B4520B">
        <w:rPr>
          <w:rFonts w:ascii="Times New Roman" w:hAnsi="Times New Roman"/>
          <w:sz w:val="24"/>
          <w:szCs w:val="24"/>
        </w:rPr>
        <w:t>( устанавливать</w:t>
      </w:r>
      <w:proofErr w:type="gramEnd"/>
      <w:r w:rsidRPr="00B4520B">
        <w:rPr>
          <w:rFonts w:ascii="Times New Roman" w:hAnsi="Times New Roman"/>
          <w:sz w:val="24"/>
          <w:szCs w:val="24"/>
        </w:rPr>
        <w:t>, имеет ли уравнение или система уравнений решения, если</w:t>
      </w:r>
      <w:r w:rsidR="00FC16B5" w:rsidRPr="00B4520B">
        <w:rPr>
          <w:rFonts w:ascii="Times New Roman" w:hAnsi="Times New Roman"/>
          <w:sz w:val="24"/>
          <w:szCs w:val="24"/>
        </w:rPr>
        <w:t xml:space="preserve"> имеет, то сколько и пр.)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 xml:space="preserve">Выпускник получит </w:t>
      </w:r>
      <w:proofErr w:type="gramStart"/>
      <w:r w:rsidRPr="00B4520B">
        <w:rPr>
          <w:rFonts w:ascii="Times New Roman" w:hAnsi="Times New Roman"/>
          <w:b/>
          <w:sz w:val="24"/>
          <w:szCs w:val="24"/>
        </w:rPr>
        <w:t>возможность:</w:t>
      </w:r>
      <w:r w:rsidRPr="00B4520B">
        <w:rPr>
          <w:rFonts w:ascii="Times New Roman" w:hAnsi="Times New Roman"/>
          <w:sz w:val="24"/>
          <w:szCs w:val="24"/>
        </w:rPr>
        <w:t>-</w:t>
      </w:r>
      <w:proofErr w:type="gramEnd"/>
      <w:r w:rsidRPr="00B4520B">
        <w:rPr>
          <w:rFonts w:ascii="Times New Roman" w:hAnsi="Times New Roman"/>
          <w:sz w:val="24"/>
          <w:szCs w:val="24"/>
        </w:rPr>
        <w:t xml:space="preserve"> использовать широкий спектр специальных приемов решения уравнений и систем уравнений; уверенно применять аппарат уравнений и неравенств для решения разнообразных задач из математики, смежных предметов, реальной практики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Неравенства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понимать терминологию и символику, связанные с отношением неравенства, свойства числовых неравенств;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решать линейные неравенства с одной переменной и их системы; решать квадратные неравенства с опоро</w:t>
      </w:r>
      <w:r w:rsidR="00FC16B5" w:rsidRPr="00B4520B">
        <w:rPr>
          <w:rFonts w:ascii="Times New Roman" w:hAnsi="Times New Roman"/>
          <w:sz w:val="24"/>
          <w:szCs w:val="24"/>
        </w:rPr>
        <w:t>й на графические представления;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освоить разнообразные приёмы доказательства неравенств;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применять графические представления для исследования неравенств, систем неравенств, содержащих буквенные коэффициенты.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4A58DA" w:rsidRPr="00B4520B" w:rsidRDefault="00FC16B5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Раздел «Функции»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Числовые множества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понимать терминологию и символику, связанные с понятием м</w:t>
      </w:r>
      <w:r w:rsidR="00CE63E9">
        <w:rPr>
          <w:rFonts w:ascii="Times New Roman" w:hAnsi="Times New Roman"/>
          <w:sz w:val="24"/>
          <w:szCs w:val="24"/>
        </w:rPr>
        <w:t xml:space="preserve">ножества, выполнять операции на </w:t>
      </w:r>
      <w:r w:rsidRPr="00B4520B">
        <w:rPr>
          <w:rFonts w:ascii="Times New Roman" w:hAnsi="Times New Roman"/>
          <w:sz w:val="24"/>
          <w:szCs w:val="24"/>
        </w:rPr>
        <w:t xml:space="preserve">множествами; </w:t>
      </w:r>
      <w:r w:rsidRPr="00B4520B">
        <w:rPr>
          <w:rFonts w:ascii="Times New Roman" w:hAnsi="Times New Roman"/>
          <w:sz w:val="24"/>
          <w:szCs w:val="24"/>
        </w:rPr>
        <w:br/>
        <w:t xml:space="preserve">- использовать начальные представления о </w:t>
      </w:r>
      <w:r w:rsidR="00FC16B5" w:rsidRPr="00B4520B">
        <w:rPr>
          <w:rFonts w:ascii="Times New Roman" w:hAnsi="Times New Roman"/>
          <w:sz w:val="24"/>
          <w:szCs w:val="24"/>
        </w:rPr>
        <w:t>множестве действительных чисел.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lastRenderedPageBreak/>
        <w:t>- развивать представление о множествах;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развивать и углубить знания о десятичной записи действительных чисел (периодич</w:t>
      </w:r>
      <w:r w:rsidR="00FC16B5" w:rsidRPr="00B4520B">
        <w:rPr>
          <w:rFonts w:ascii="Times New Roman" w:hAnsi="Times New Roman"/>
          <w:sz w:val="24"/>
          <w:szCs w:val="24"/>
        </w:rPr>
        <w:t>еские и непериодические дроби).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Числовые ф</w:t>
      </w:r>
      <w:r w:rsidR="00FC16B5" w:rsidRPr="00B4520B">
        <w:rPr>
          <w:rFonts w:ascii="Times New Roman" w:hAnsi="Times New Roman"/>
          <w:b/>
          <w:i/>
          <w:sz w:val="24"/>
          <w:szCs w:val="24"/>
          <w:u w:val="single"/>
        </w:rPr>
        <w:t>ункции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понимать и использовать функциональные понятия, язык (термины, символические обозначения);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Раздел «Числовые последовательности»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Арифметичес</w:t>
      </w:r>
      <w:r w:rsidR="00FC16B5" w:rsidRPr="00B4520B">
        <w:rPr>
          <w:rFonts w:ascii="Times New Roman" w:hAnsi="Times New Roman"/>
          <w:b/>
          <w:i/>
          <w:sz w:val="24"/>
          <w:szCs w:val="24"/>
          <w:u w:val="single"/>
        </w:rPr>
        <w:t>кие и геометрические прогрессии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 xml:space="preserve"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</w:t>
      </w:r>
      <w:r w:rsidR="00FC16B5" w:rsidRPr="00B4520B">
        <w:rPr>
          <w:rFonts w:ascii="Times New Roman" w:hAnsi="Times New Roman"/>
          <w:sz w:val="24"/>
          <w:szCs w:val="24"/>
        </w:rPr>
        <w:t>с контекстом из реальной жизни.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 xml:space="preserve">- решать комбинированные задачи с применением формул </w:t>
      </w:r>
      <w:r w:rsidRPr="00B4520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4520B">
        <w:rPr>
          <w:rFonts w:ascii="Times New Roman" w:hAnsi="Times New Roman"/>
          <w:i/>
          <w:sz w:val="24"/>
          <w:szCs w:val="24"/>
        </w:rPr>
        <w:t>-</w:t>
      </w:r>
      <w:r w:rsidRPr="00B4520B">
        <w:rPr>
          <w:rFonts w:ascii="Times New Roman" w:hAnsi="Times New Roman"/>
          <w:sz w:val="24"/>
          <w:szCs w:val="24"/>
        </w:rPr>
        <w:t xml:space="preserve">го члена и суммы </w:t>
      </w:r>
      <w:r w:rsidRPr="00B4520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4520B">
        <w:rPr>
          <w:rFonts w:ascii="Times New Roman" w:hAnsi="Times New Roman"/>
          <w:i/>
          <w:sz w:val="24"/>
          <w:szCs w:val="24"/>
        </w:rPr>
        <w:t xml:space="preserve"> </w:t>
      </w:r>
      <w:r w:rsidRPr="00B4520B">
        <w:rPr>
          <w:rFonts w:ascii="Times New Roman" w:hAnsi="Times New Roman"/>
          <w:sz w:val="24"/>
          <w:szCs w:val="24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</w:t>
      </w:r>
      <w:r w:rsidR="00FC16B5" w:rsidRPr="00B4520B">
        <w:rPr>
          <w:rFonts w:ascii="Times New Roman" w:hAnsi="Times New Roman"/>
          <w:sz w:val="24"/>
          <w:szCs w:val="24"/>
        </w:rPr>
        <w:t>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Ра</w:t>
      </w:r>
      <w:r w:rsidR="00FC16B5" w:rsidRPr="00B4520B">
        <w:rPr>
          <w:rFonts w:ascii="Times New Roman" w:hAnsi="Times New Roman"/>
          <w:b/>
          <w:sz w:val="24"/>
          <w:szCs w:val="24"/>
        </w:rPr>
        <w:t>здел «Вероятность и статистика»</w:t>
      </w:r>
    </w:p>
    <w:p w:rsidR="004A58DA" w:rsidRPr="00B4520B" w:rsidRDefault="00FC16B5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Описательная статистика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использовать простейшие способы представления и анализа статистических данных.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научиться приводить содержательные примеры исп</w:t>
      </w:r>
      <w:r w:rsidR="00FC16B5" w:rsidRPr="00B4520B">
        <w:rPr>
          <w:rFonts w:ascii="Times New Roman" w:hAnsi="Times New Roman"/>
          <w:sz w:val="24"/>
          <w:szCs w:val="24"/>
        </w:rPr>
        <w:t>ользования для описания данных.</w:t>
      </w:r>
    </w:p>
    <w:p w:rsidR="004A58DA" w:rsidRPr="00B4520B" w:rsidRDefault="00FC16B5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Случайные события и вероятность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 xml:space="preserve">-находить относительную частоту и </w:t>
      </w:r>
      <w:r w:rsidR="00FC16B5" w:rsidRPr="00B4520B">
        <w:rPr>
          <w:rFonts w:ascii="Times New Roman" w:hAnsi="Times New Roman"/>
          <w:sz w:val="24"/>
          <w:szCs w:val="24"/>
        </w:rPr>
        <w:t>вероятность случайного события.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-приобрести опыт проведения случайных экспериментов, в том числе с помощью компьютерного моделирования</w:t>
      </w:r>
      <w:r w:rsidR="00FC16B5" w:rsidRPr="00B4520B">
        <w:rPr>
          <w:rFonts w:ascii="Times New Roman" w:hAnsi="Times New Roman"/>
          <w:sz w:val="24"/>
          <w:szCs w:val="24"/>
        </w:rPr>
        <w:t>, интерпретации их результатов.</w:t>
      </w:r>
    </w:p>
    <w:p w:rsidR="004A58DA" w:rsidRPr="00B4520B" w:rsidRDefault="00FC16B5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Комбинаторика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-решать комбинаторные задачи на нахождение</w:t>
      </w:r>
      <w:r w:rsidR="00FC16B5" w:rsidRPr="00B4520B">
        <w:rPr>
          <w:rFonts w:ascii="Times New Roman" w:hAnsi="Times New Roman"/>
          <w:sz w:val="24"/>
          <w:szCs w:val="24"/>
        </w:rPr>
        <w:t xml:space="preserve"> числа объектов или комбинаций.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520B">
        <w:rPr>
          <w:rFonts w:ascii="Times New Roman" w:hAnsi="Times New Roman"/>
          <w:sz w:val="24"/>
          <w:szCs w:val="24"/>
        </w:rPr>
        <w:t>-научиться некоторым специальным приёмам решения комбинаторных задач.</w:t>
      </w:r>
    </w:p>
    <w:p w:rsidR="004A58DA" w:rsidRPr="00B4520B" w:rsidRDefault="00FC16B5" w:rsidP="00E46FEA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20B">
        <w:rPr>
          <w:rFonts w:ascii="Times New Roman" w:hAnsi="Times New Roman"/>
          <w:b/>
          <w:i/>
          <w:sz w:val="24"/>
          <w:szCs w:val="24"/>
          <w:u w:val="single"/>
        </w:rPr>
        <w:t>Элементы прикладной математики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использовать в ходе решения задач элементарные представления, связанные с приближёнными значениями величин.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4520B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4A58DA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FC16B5" w:rsidRPr="00B4520B" w:rsidRDefault="004A58DA" w:rsidP="00E46F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20B">
        <w:rPr>
          <w:rFonts w:ascii="Times New Roman" w:hAnsi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</w:t>
      </w:r>
      <w:r w:rsidR="00E46FEA" w:rsidRPr="00B4520B">
        <w:rPr>
          <w:rFonts w:ascii="Times New Roman" w:hAnsi="Times New Roman"/>
          <w:sz w:val="24"/>
          <w:szCs w:val="24"/>
        </w:rPr>
        <w:t>х данных</w:t>
      </w:r>
    </w:p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1439"/>
        <w:tblW w:w="13716" w:type="dxa"/>
        <w:tblLook w:val="04A0" w:firstRow="1" w:lastRow="0" w:firstColumn="1" w:lastColumn="0" w:noHBand="0" w:noVBand="1"/>
      </w:tblPr>
      <w:tblGrid>
        <w:gridCol w:w="2835"/>
        <w:gridCol w:w="10881"/>
      </w:tblGrid>
      <w:tr w:rsidR="00E46FEA" w:rsidRPr="00B4520B" w:rsidTr="00B4520B">
        <w:trPr>
          <w:trHeight w:val="1021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FEA" w:rsidRPr="00B4520B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E46FEA" w:rsidRPr="00B4520B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E46FEA" w:rsidRPr="00B4520B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B77F41" w:rsidRPr="00B4520B" w:rsidRDefault="00B77F41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B77F41" w:rsidRPr="00B4520B" w:rsidRDefault="00B77F41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B77F41" w:rsidRPr="00B4520B" w:rsidRDefault="00B77F41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B77F41" w:rsidRPr="00B4520B" w:rsidRDefault="00B77F41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B77F41" w:rsidRPr="00B4520B" w:rsidRDefault="00B77F41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B77F41" w:rsidRPr="00B4520B" w:rsidRDefault="00B77F41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:rsidR="00E46FEA" w:rsidRPr="00B4520B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  <w:r w:rsidRPr="00B4520B">
              <w:rPr>
                <w:rFonts w:ascii="Times New Roman" w:eastAsia="Trebuchet MS" w:hAnsi="Times New Roman"/>
                <w:b/>
                <w:sz w:val="24"/>
                <w:szCs w:val="24"/>
              </w:rPr>
              <w:t>Неравенства 19 ч</w:t>
            </w:r>
          </w:p>
          <w:p w:rsidR="00E46FEA" w:rsidRPr="004A58DA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Действительные числа. Общие свойства неравенств. Решение линейных неравенств. Решение систем линейных неравенств. </w:t>
            </w:r>
          </w:p>
          <w:p w:rsidR="00E46FEA" w:rsidRPr="004A58DA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>Доказательство неравенств. Что означают слова «с точностью до …».</w:t>
            </w:r>
          </w:p>
        </w:tc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F41" w:rsidRPr="00B4520B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7F41" w:rsidRPr="00B4520B" w:rsidRDefault="00B77F41" w:rsidP="00B77F4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F41" w:rsidRPr="00B4520B" w:rsidRDefault="00B77F41" w:rsidP="00B77F4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F41" w:rsidRPr="00B4520B" w:rsidRDefault="00B77F41" w:rsidP="00B77F4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F41" w:rsidRPr="00B4520B" w:rsidRDefault="00B77F41" w:rsidP="00B77F4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F41" w:rsidRPr="00B4520B" w:rsidRDefault="00B77F41" w:rsidP="00B77F41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  <w:p w:rsidR="00B77F41" w:rsidRPr="00B4520B" w:rsidRDefault="00B77F41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F41" w:rsidRPr="00B4520B" w:rsidRDefault="00B77F41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F41" w:rsidRPr="00B4520B" w:rsidRDefault="00B77F41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F41" w:rsidRPr="00B4520B" w:rsidRDefault="00B77F41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разные формы записи приближённых значений; делать выводы о точности приближения по записи приближённого значения.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 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линейные неравенства, системы линейных неравенств с одной переменной. Доказывать неравенства, применяя приёмы, основанные на определении отношений «больше» и «меньше», свойствах неравенств, некоторых классических неравенствах.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геометрические фигуры. Приводить примеры аналогов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      длины отрезков. Строить отрезки заданной длины с помощью линейки. 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понятие координатного луча, единичного отрезка и координаты точки. </w:t>
            </w:r>
          </w:p>
        </w:tc>
      </w:tr>
      <w:tr w:rsidR="00E46FEA" w:rsidRPr="004A58DA" w:rsidTr="00B4520B">
        <w:trPr>
          <w:trHeight w:val="274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Квадратичная функция (20 ч) </w:t>
            </w:r>
          </w:p>
        </w:tc>
      </w:tr>
      <w:tr w:rsidR="00E46FEA" w:rsidRPr="004A58DA" w:rsidTr="00B4520B">
        <w:trPr>
          <w:trHeight w:val="1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</w:t>
            </w: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 Какую функцию называют квадратичной. График и свойства функции у=ах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vertAlign w:val="superscript"/>
              </w:rPr>
              <w:t>2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>. Сдвиг графика функции у=ах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vertAlign w:val="superscript"/>
              </w:rPr>
              <w:t>2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вдоль осей координат. График функции у=ах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vertAlign w:val="superscript"/>
              </w:rPr>
              <w:t>2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+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>х+с</w:t>
            </w:r>
            <w:proofErr w:type="spellEnd"/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. 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Распознавать квадратичную функцию, приводить примеры квадратичных зависимостей из реальной жизни, физики, геометрии.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Выявлять путём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разнообразные исследования, связанные с квадратичной функцией и её графиком.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 Применять аппарат неравенств при решении различных задач.</w:t>
            </w:r>
          </w:p>
        </w:tc>
      </w:tr>
      <w:tr w:rsidR="00E46FEA" w:rsidRPr="004A58DA" w:rsidTr="00B4520B">
        <w:trPr>
          <w:trHeight w:val="361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Уравнения и системы уравнений. (25ч)</w:t>
            </w:r>
          </w:p>
        </w:tc>
      </w:tr>
      <w:tr w:rsidR="00E46FEA" w:rsidRPr="004A58DA" w:rsidTr="00B4520B">
        <w:trPr>
          <w:trHeight w:val="31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Рациональные выражения. Целые уравнения. Дробные уравнения. Системы уравнений с двумя переменными. Решение задач. Графическое исследование уравнений.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Строить графики уравнений с двумя переменными.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эквивалентные речевые высказывания с использованием алгебраического и геометрического языков. Решать системы двух уравнений с двумя переменными, используя широкий набор приёмов.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E46FEA" w:rsidRPr="004A58DA" w:rsidTr="00B4520B">
        <w:trPr>
          <w:trHeight w:val="361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Арифметическая и геометрическая прогрессии.  (17 ч)</w:t>
            </w:r>
            <w:r w:rsidRPr="004A58D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FEA" w:rsidRPr="004A58DA" w:rsidTr="00B4520B">
        <w:trPr>
          <w:trHeight w:val="3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lastRenderedPageBreak/>
              <w:t xml:space="preserve"> Числовые последовательности. Арифметическая прогрессия. Сумма первых 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lang w:val="en-US"/>
              </w:rPr>
              <w:t>n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членов арифметической прогрессии. Геометрическая прогрессия. Сумма первых 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lang w:val="en-US"/>
              </w:rPr>
              <w:t>n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членов геометрической прогрессии. Простые и сложные проценты. Сумма квадратов первых </w:t>
            </w:r>
            <w:r w:rsidRPr="004A58DA">
              <w:rPr>
                <w:rFonts w:ascii="Times New Roman" w:eastAsia="Trebuchet MS" w:hAnsi="Times New Roman"/>
                <w:sz w:val="24"/>
                <w:szCs w:val="24"/>
                <w:lang w:val="en-US"/>
              </w:rPr>
              <w:t>n</w:t>
            </w: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 xml:space="preserve"> натуральных чисел.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Вычислять члены последовательностей, заданных формулой </w:t>
            </w:r>
            <w:r w:rsidRPr="004A58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-го члена или рекуррентной формулой.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</w:t>
            </w:r>
            <w:r w:rsidRPr="004A58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 арифметической и геометрической прогрессий; решать задачи с использованием этих формул.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Рассматривать примеры из реальной жизни, иллюстрирующие изменения в арифметической прогрессии, в геометрической прогрессии; изображать соответствующие зависимости графически.</w:t>
            </w:r>
          </w:p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E46FEA" w:rsidRPr="004A58DA" w:rsidTr="00B4520B">
        <w:trPr>
          <w:trHeight w:val="233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Статистика и вероятность. (8 ч) </w:t>
            </w:r>
          </w:p>
        </w:tc>
      </w:tr>
      <w:tr w:rsidR="00E46FEA" w:rsidRPr="004A58DA" w:rsidTr="00B4520B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ind w:right="20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4A58DA">
              <w:rPr>
                <w:rFonts w:ascii="Times New Roman" w:eastAsia="Trebuchet MS" w:hAnsi="Times New Roman"/>
                <w:sz w:val="24"/>
                <w:szCs w:val="24"/>
              </w:rPr>
              <w:t>Выборочные исследования. Интервальный ряд. Гистограмма. Характеристики разброса. Статистическое оценивание и прогноз.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E46FEA" w:rsidRPr="004A58DA" w:rsidTr="00B4520B">
        <w:trPr>
          <w:trHeight w:val="269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EA" w:rsidRPr="004A58DA" w:rsidRDefault="00E46FEA" w:rsidP="00E46F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8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Повторение.   (8 ч)</w:t>
            </w:r>
          </w:p>
        </w:tc>
      </w:tr>
    </w:tbl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FEA" w:rsidRPr="00B4520B" w:rsidRDefault="00E46FEA" w:rsidP="00FC16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A58DA" w:rsidRDefault="004A58DA" w:rsidP="004A58D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46FEA" w:rsidRDefault="00E46FEA" w:rsidP="004A58D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3D1C" w:rsidRDefault="009E3D1C" w:rsidP="00856662">
      <w:pPr>
        <w:spacing w:after="0" w:line="240" w:lineRule="auto"/>
        <w:ind w:left="-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439"/>
        <w:tblW w:w="16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707"/>
        <w:gridCol w:w="2438"/>
        <w:gridCol w:w="822"/>
        <w:gridCol w:w="2580"/>
        <w:gridCol w:w="3165"/>
        <w:gridCol w:w="68"/>
        <w:gridCol w:w="2909"/>
        <w:gridCol w:w="1134"/>
        <w:gridCol w:w="806"/>
      </w:tblGrid>
      <w:tr w:rsidR="00856662" w:rsidRPr="00615ECC" w:rsidTr="00856662">
        <w:trPr>
          <w:trHeight w:val="375"/>
        </w:trPr>
        <w:tc>
          <w:tcPr>
            <w:tcW w:w="1736" w:type="dxa"/>
            <w:vMerge w:val="restart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2438" w:type="dxa"/>
            <w:vMerge w:val="restart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72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6662" w:rsidRPr="00615ECC" w:rsidRDefault="00856662" w:rsidP="0085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56662" w:rsidRPr="00615ECC" w:rsidTr="00856662">
        <w:trPr>
          <w:trHeight w:val="1299"/>
        </w:trPr>
        <w:tc>
          <w:tcPr>
            <w:tcW w:w="1736" w:type="dxa"/>
            <w:vMerge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2" w:type="dxa"/>
            <w:gridSpan w:val="4"/>
            <w:vMerge/>
            <w:shd w:val="clear" w:color="auto" w:fill="FFFFFF"/>
            <w:vAlign w:val="center"/>
          </w:tcPr>
          <w:p w:rsidR="00856662" w:rsidRPr="00615ECC" w:rsidRDefault="00856662" w:rsidP="0085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662" w:rsidRPr="00615ECC" w:rsidRDefault="00856662" w:rsidP="008566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662" w:rsidRPr="00615ECC" w:rsidRDefault="00856662" w:rsidP="008566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</w:tr>
      <w:tr w:rsidR="00856662" w:rsidRPr="00615ECC" w:rsidTr="00856662">
        <w:trPr>
          <w:trHeight w:val="454"/>
        </w:trPr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Неравенства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62" w:rsidRPr="00615ECC" w:rsidRDefault="00856662" w:rsidP="008566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62" w:rsidRPr="00615ECC" w:rsidRDefault="00856662" w:rsidP="008566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745"/>
        </w:trPr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числовые множества и как они расположены на координатной прямой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выслушивать мнение членов команды, не </w:t>
            </w:r>
            <w:proofErr w:type="gramStart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перебивая .</w:t>
            </w:r>
            <w:proofErr w:type="gramEnd"/>
          </w:p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стартовой мотивации к изучению нового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1040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свойства неравенств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общие свойства неравенств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применять свойства неравенств при решении заданий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и планировать учебное сотрудничество с учителем и одноклассниками.</w:t>
            </w: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     </w:t>
            </w:r>
          </w:p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находить и формулировать учебную проблему, составлять план выполнения работы.</w:t>
            </w: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               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708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6-10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линейных неравенств 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определение и общий вид линейного неравенства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и решать линейное неравенство, решать задачи с неравенствами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bookmarkStart w:id="2" w:name="_Hlk493449513"/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управлять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своим поведением, уметь полно и точно выражать свои мысли.       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сравнивать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свой способ действий  с  заданным эталоном  для   внесения  коррективов.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</w:p>
          <w:bookmarkEnd w:id="2"/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156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основные числовые промежутки, смысл понятия 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 двойного неравенства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различать числовые промежутки, решать системы линейных неравенств и задачи с линейными неравенствами и их системами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управлять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своим поведением, уметь полно и точно выражать свои мысли.       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сравнивать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свой способ действий  с  заданным эталоном  для   внесения  коррективов.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на разнообразие способов решения заданий. Уметь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осуществлять сравнение и классификацию по заданным критериям.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изучению и закреплению   материала.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5B2633" w:rsidRDefault="005B2633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2633" w:rsidRPr="00615ECC" w:rsidRDefault="005B2633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2810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Доказательство  неравенств</w:t>
            </w:r>
            <w:proofErr w:type="gramEnd"/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доказательства основных свойств неравенств,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доказывать свойства неравенств, сравнивать выражения и проводить доказательство верности/неверности неравенств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управлять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своим поведением, уметь полно и точно выражать свои мысли.       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сравнивать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свой способ действий  с  заданным эталоном  для   внесения  коррективов.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1965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означает слово «с точностью»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определение и способ нахождения относительной точности приближения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выполнять доказательство свойств неравенств и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находить относительную точность приближения; применять полученные знания при выполнении заданий по теме «Неравенства»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6662" w:rsidRPr="00615ECC" w:rsidRDefault="00856662" w:rsidP="0085666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управлять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своим поведением, уметь полно и точно выражать свои мысли.       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сравнивать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свой способ действий  с  заданным эталоном  для 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 xml:space="preserve">внесения  коррективов.                              </w:t>
            </w: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на разнообразие способов решения заданий. Уметь осуществлять сравнение и классификацию по заданным критериям.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изучению и закреплению   материала.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rPr>
          <w:trHeight w:val="946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№1</w:t>
            </w: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«Неравенства»</w:t>
            </w: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tcBorders>
              <w:left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2. Квадратичная функция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функцию называют квадратичной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определение и общий вид квадратичной функции, её 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график,  смысл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 «нули функции» и как их находить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выделять квадратичную функцию среди других видов функций; читать, строить и исследовать график квадратичной функции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и 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 функции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что представляет собой график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как его строить; свойства этой функции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строить график данной функции и применять свойства этой функции при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выполнении практических заданий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самостоятельно находить и формулировать учебную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проблему, составлять план выполнения работы.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5B2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7.11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38" w:type="dxa"/>
            <w:vAlign w:val="center"/>
          </w:tcPr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Сдвиг графика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вдоль осей координат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как происходит сдвиг графика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вдоль координатных осей, от чего он зависит и как его описать с/без построения графика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различать сдвиги графиков функций вдоль координатных осей по виду самой функции; осуществлять эти сдвиги при выполнении практических заданий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736" w:type="dxa"/>
            <w:vMerge w:val="restart"/>
            <w:vAlign w:val="center"/>
          </w:tcPr>
          <w:p w:rsidR="00856662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707" w:type="dxa"/>
            <w:vMerge w:val="restart"/>
            <w:vAlign w:val="center"/>
          </w:tcPr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38" w:type="dxa"/>
            <w:vMerge w:val="restart"/>
            <w:vAlign w:val="center"/>
          </w:tcPr>
          <w:p w:rsidR="00856662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с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0"/>
        </w:trPr>
        <w:tc>
          <w:tcPr>
            <w:tcW w:w="1736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общий вид и график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с,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строить и исследовать график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с; применять полученные знания при выполнении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практических заданий</w:t>
            </w:r>
          </w:p>
        </w:tc>
        <w:tc>
          <w:tcPr>
            <w:tcW w:w="3165" w:type="dxa"/>
          </w:tcPr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эффективных совместных решений.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7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35-38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смысл понятия и общий вид квадратного неравенства, как вычислять нули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с и решать квадратные неравенства графическим способом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находить нули функции у = ах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с и 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rPr>
                <w:rFonts w:ascii="Times New Roman" w:eastAsia="Newton-Regular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Контрольная№ 2</w:t>
            </w: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«Квадратичная функция»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наиболее эффективные способы решения задач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5B2633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9"/>
        </w:trPr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3. Уравнение и системы уравнений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Знать/понимать: смысл понятия «рациональные выражения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что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такое тождество и как его доказывать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выделять из ряда выражений рациональные, преобразовывать их 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Рациональные выражения 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решений.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Познавательные: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Целые уравнения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Знать/понимать: смысл понятия «целые выражения» 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«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целые уравнения»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решать целые уравнения; применять полученные знания при выполнении действий с целыми выражениями и уравнениями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615E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46-49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Дробные уравнения 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Знать/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понимать:  как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математическую модель текстовой задачи и решать её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составлять и решать текстовые задачи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оценка своего действия).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9E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11.01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5B2633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6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E3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B26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самокоррекции</w:t>
            </w:r>
            <w:proofErr w:type="spellEnd"/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№3 «Рациональные выражения. Уравнение»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5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уравнений с двумя переменными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решать целые и дробные уравнения. Знать/понимать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смысл понятия «системы уравнений с двумя переменными», способы решения этих систем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решать системы уравнений с двумя переменными разными способами 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bCs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самокоррекции</w:t>
            </w:r>
            <w:proofErr w:type="spellEnd"/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9E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1.02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4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составлять системы уравнений по условию задачи 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решать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с помощью систем уравнений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 :</w:t>
            </w:r>
            <w:proofErr w:type="gramEnd"/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7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Графическое исследование уравнений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 способы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исследования уравнения с помощью графиков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находить точки пересечения графиков различных функций и исследовать уравнения с помощью графиков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основные способы решения задач и систем уравнений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применять полученные знания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решении задач и систем уравнений</w:t>
            </w:r>
          </w:p>
        </w:tc>
        <w:tc>
          <w:tcPr>
            <w:tcW w:w="3165" w:type="dxa"/>
          </w:tcPr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>Коммуникативные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операций. 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 4</w:t>
            </w: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«Системы уравнений»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оценивать достигнутый результат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  <w:shd w:val="clear" w:color="auto" w:fill="FFFFFF"/>
          </w:tcPr>
          <w:p w:rsidR="00856662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shd w:val="clear" w:color="auto" w:fill="FFFFFF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Глава4. Арифметическая и геометрическая прогрессия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FFFF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0"/>
        </w:trPr>
        <w:tc>
          <w:tcPr>
            <w:tcW w:w="1736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707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38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822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определение числовой последовательности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решать задачи на числовые последовательности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bottom w:val="nil"/>
            </w:tcBorders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134" w:type="dxa"/>
            <w:vMerge w:val="restart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3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6" w:type="dxa"/>
            <w:vMerge w:val="restart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9E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736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8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определение арифметической прогрессии, разности арифметической прогрессии; формулу п-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члена арифметической прогрессии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отличать арифметическую прогрессию от других числовых последовательностей; применять 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 арифметической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прогрессии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формулу для расчёта суммы первых п членов арифметической прогрессии и вывод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этой формулы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применять данные формулы при решении задач;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134" w:type="dxa"/>
          </w:tcPr>
          <w:p w:rsidR="00856662" w:rsidRPr="00615ECC" w:rsidRDefault="00856662" w:rsidP="009E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9E3D1C" w:rsidP="009E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  <w:p w:rsidR="008F6B79" w:rsidRPr="00615ECC" w:rsidRDefault="008F6B79" w:rsidP="009E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F6B79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856662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3D1C" w:rsidRPr="00615ECC" w:rsidRDefault="009E3D1C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3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п-х членов арифметической прогрессии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1736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707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38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822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определение геометрической прогрессии, знаменателя, геометрической прогрессии; формулы геометрической прогрессии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отличать геометрическую прогрессию от других числовых последовательностей; применять формулы геометрической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прогрессии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формулу для расчёта суммы первых п членов геометрической прогрессии и вывод этой формулы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применять формулу для расчёта суммы первых п членов геометрической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прогрессии и формулу п-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члена геометрической прогрессии при решении задач;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Знать/понимать смысл понятий: простые и сложные проценты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решать задачи на простые и сложные проценты</w:t>
            </w:r>
          </w:p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отличать а/п и г/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 от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других числовых последовательностей; применять формулы п-</w:t>
            </w:r>
            <w:proofErr w:type="spell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члена и  формулы для расчёта суммы первых п членов при решении задач; решать задачи на а/п и г/п</w:t>
            </w:r>
          </w:p>
        </w:tc>
        <w:tc>
          <w:tcPr>
            <w:tcW w:w="3165" w:type="dxa"/>
            <w:tcBorders>
              <w:bottom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134" w:type="dxa"/>
            <w:vMerge w:val="restart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6" w:type="dxa"/>
            <w:vMerge w:val="restart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</w:trPr>
        <w:tc>
          <w:tcPr>
            <w:tcW w:w="1736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</w:tcBorders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77-78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первых п членов геометрической прогрессии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0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сложные проценты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Когтрольная</w:t>
            </w:r>
            <w:proofErr w:type="spellEnd"/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работа № 5</w:t>
            </w: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«Арифметическая и геометрическая прогрессии»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>достигнутый результат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Глава 5. Статистические исследования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2"/>
        </w:trPr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Выборочные исследования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основные характеристики статистического исследования; 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находить основные статистические характеристики и рассчитывать качество знаний школьников, применять полученные знания в жизненных ситуациях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Интервальный ряд. Гистограмма.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1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38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разброса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3"/>
        </w:trPr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Статистическое оценивание и прогноз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6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9E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2"/>
        </w:trPr>
        <w:tc>
          <w:tcPr>
            <w:tcW w:w="1736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7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Проценты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решать уравнения и неравенства с двумя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 xml:space="preserve"> решать уравнения и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 с одной переменной;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lastRenderedPageBreak/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4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Преобразование выражений. 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создавать структуру взаимосвязей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56662"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4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7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Выражения и их преобразование. Разложение на множители.</w:t>
            </w:r>
          </w:p>
        </w:tc>
        <w:tc>
          <w:tcPr>
            <w:tcW w:w="822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(линейные и квадратные, дробно-рациональные).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4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с двумя переменными.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8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оценивать достигнутый результат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Познавательные: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134" w:type="dxa"/>
          </w:tcPr>
          <w:p w:rsidR="008F6B79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6B79" w:rsidRDefault="008F6B79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7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Newton-Regular" w:hAnsi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662" w:rsidRPr="00615ECC" w:rsidTr="0085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2"/>
        </w:trPr>
        <w:tc>
          <w:tcPr>
            <w:tcW w:w="1736" w:type="dxa"/>
            <w:vAlign w:val="center"/>
          </w:tcPr>
          <w:p w:rsidR="00856662" w:rsidRPr="00615ECC" w:rsidRDefault="00856662" w:rsidP="008566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856662" w:rsidRPr="00615ECC" w:rsidRDefault="00856662" w:rsidP="00856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Неравенства. </w:t>
            </w:r>
            <w:proofErr w:type="gramStart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 линейных</w:t>
            </w:r>
            <w:proofErr w:type="gramEnd"/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неравенств.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56662" w:rsidRPr="00615ECC" w:rsidRDefault="00856662" w:rsidP="00856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Merge/>
            <w:vAlign w:val="center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856662" w:rsidRPr="00615ECC" w:rsidRDefault="00856662" w:rsidP="0085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5ECC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615EC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856662" w:rsidRPr="00615ECC" w:rsidRDefault="00856662" w:rsidP="00856662">
            <w:pPr>
              <w:rPr>
                <w:rFonts w:ascii="Times New Roman" w:hAnsi="Times New Roman"/>
                <w:sz w:val="24"/>
                <w:szCs w:val="24"/>
              </w:rPr>
            </w:pP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Регулятивные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5EC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Познавательные</w:t>
            </w:r>
            <w:r w:rsidRPr="00615EC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Pr="00615ECC">
              <w:rPr>
                <w:rFonts w:ascii="Times New Roman" w:hAnsi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615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134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6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6" w:type="dxa"/>
          </w:tcPr>
          <w:p w:rsidR="00856662" w:rsidRPr="00615ECC" w:rsidRDefault="00856662" w:rsidP="008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6FEA" w:rsidRDefault="00E46FEA" w:rsidP="004A58D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46FEA" w:rsidRDefault="00E46FEA" w:rsidP="004A58D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46FEA" w:rsidRPr="004A58DA" w:rsidRDefault="00E46FEA" w:rsidP="004A58D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15ECC" w:rsidRPr="00615ECC" w:rsidRDefault="00615ECC" w:rsidP="00615EC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CC" w:rsidRPr="00C6747D" w:rsidRDefault="00C6747D" w:rsidP="00615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615ECC" w:rsidRPr="00C674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Календарно-тематическое </w:t>
      </w:r>
      <w:proofErr w:type="gramStart"/>
      <w:r w:rsidR="00615ECC" w:rsidRPr="00C6747D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 по</w:t>
      </w:r>
      <w:proofErr w:type="gramEnd"/>
      <w:r w:rsidR="00615ECC" w:rsidRPr="00C674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алгебре в 9 классе./ 3 ч. в неделю – 102 часа/</w:t>
      </w:r>
    </w:p>
    <w:p w:rsidR="00615ECC" w:rsidRPr="00615ECC" w:rsidRDefault="00615ECC" w:rsidP="00615ECC">
      <w:pPr>
        <w:rPr>
          <w:rFonts w:eastAsia="Times New Roman"/>
          <w:lang w:eastAsia="ru-RU"/>
        </w:rPr>
      </w:pPr>
    </w:p>
    <w:p w:rsidR="00E15E31" w:rsidRDefault="00E15E31">
      <w:pPr>
        <w:rPr>
          <w:rFonts w:ascii="Times New Roman" w:hAnsi="Times New Roman"/>
          <w:b/>
          <w:sz w:val="24"/>
          <w:szCs w:val="24"/>
        </w:rPr>
      </w:pPr>
    </w:p>
    <w:p w:rsidR="009714E8" w:rsidRPr="006F6946" w:rsidRDefault="009714E8" w:rsidP="009714E8">
      <w:pPr>
        <w:ind w:left="284"/>
        <w:contextualSpacing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F6946">
        <w:rPr>
          <w:rFonts w:ascii="Times New Roman" w:eastAsiaTheme="minorHAnsi" w:hAnsi="Times New Roman"/>
          <w:b/>
          <w:sz w:val="24"/>
          <w:szCs w:val="28"/>
        </w:rPr>
        <w:t>Учебно-методическое и материально-техническое обеспечение.</w:t>
      </w:r>
    </w:p>
    <w:p w:rsidR="009714E8" w:rsidRPr="006F6946" w:rsidRDefault="009714E8" w:rsidP="009714E8">
      <w:pPr>
        <w:spacing w:after="0" w:line="240" w:lineRule="auto"/>
        <w:ind w:left="142" w:hanging="142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F6946">
        <w:rPr>
          <w:rFonts w:ascii="Times New Roman" w:eastAsiaTheme="minorHAnsi" w:hAnsi="Times New Roman"/>
          <w:b/>
          <w:sz w:val="24"/>
          <w:szCs w:val="24"/>
          <w:u w:val="single"/>
        </w:rPr>
        <w:t>Печатные пособия:</w:t>
      </w:r>
    </w:p>
    <w:p w:rsidR="009714E8" w:rsidRPr="006F6946" w:rsidRDefault="009714E8" w:rsidP="009714E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 1. «Алгебра. Сборник рабочих программ 7 - 9 классы». Составитель Т. А. </w:t>
      </w:r>
      <w:proofErr w:type="spellStart"/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. –  – М.: Просвещение, 201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. – 96 с.</w:t>
      </w:r>
    </w:p>
    <w:p w:rsidR="009714E8" w:rsidRPr="006F6946" w:rsidRDefault="009714E8" w:rsidP="009714E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 2. Дорофеев Г.В.  Алгебра. 9 класс: </w:t>
      </w:r>
      <w:proofErr w:type="gramStart"/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учебник  /</w:t>
      </w:r>
      <w:proofErr w:type="gramEnd"/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F6946">
        <w:rPr>
          <w:rFonts w:ascii="Times New Roman" w:eastAsiaTheme="minorEastAsia" w:hAnsi="Times New Roman"/>
          <w:sz w:val="24"/>
          <w:szCs w:val="24"/>
          <w:lang w:eastAsia="ru-RU"/>
        </w:rPr>
        <w:t xml:space="preserve">Г.В. Дорофеев, С.Б. Суворова, Е.А.  </w:t>
      </w:r>
      <w:proofErr w:type="spellStart"/>
      <w:r w:rsidRPr="006F6946">
        <w:rPr>
          <w:rFonts w:ascii="Times New Roman" w:eastAsiaTheme="minorEastAsia" w:hAnsi="Times New Roman"/>
          <w:sz w:val="24"/>
          <w:szCs w:val="24"/>
          <w:lang w:eastAsia="ru-RU"/>
        </w:rPr>
        <w:t>Бунимович</w:t>
      </w:r>
      <w:proofErr w:type="spellEnd"/>
      <w:r w:rsidRPr="006F6946">
        <w:rPr>
          <w:rFonts w:ascii="Times New Roman" w:eastAsiaTheme="minorEastAsia" w:hAnsi="Times New Roman"/>
          <w:sz w:val="24"/>
          <w:szCs w:val="24"/>
          <w:lang w:eastAsia="ru-RU"/>
        </w:rPr>
        <w:t>, Л.В. Кузнецова, С.С. Минаева, Л.О. Рослова.  -М.: «Просвещение», 2015.</w:t>
      </w:r>
    </w:p>
    <w:p w:rsidR="009714E8" w:rsidRPr="006F6946" w:rsidRDefault="009714E8" w:rsidP="009714E8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 3.  Видеман Т.Н.  Поурочные планы. 9 класс.  К учебному комплекту Г.В. Дорофеев (В помощь школьному учителю) –М.: Просвещение, 20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</w:p>
    <w:p w:rsidR="009714E8" w:rsidRPr="006F6946" w:rsidRDefault="009714E8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4. Макарычев Ю.Н. Дидактические материалы по алгебре для 9 класса. –М.: Просвещение,201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14E8" w:rsidRPr="006F6946" w:rsidRDefault="009714E8" w:rsidP="009714E8">
      <w:pPr>
        <w:spacing w:after="12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5. Гришина И.В. Математика. ГИА. Тренировочные работы. – Саратов: Лицей, 201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. – 64 с.</w:t>
      </w:r>
    </w:p>
    <w:p w:rsidR="009714E8" w:rsidRPr="006F6946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6946">
        <w:rPr>
          <w:rFonts w:ascii="Times New Roman" w:eastAsiaTheme="minorHAnsi" w:hAnsi="Times New Roman"/>
          <w:b/>
          <w:sz w:val="24"/>
          <w:szCs w:val="24"/>
          <w:u w:val="single"/>
        </w:rPr>
        <w:t>Технические средства обучения</w:t>
      </w:r>
      <w:r w:rsidRPr="006F6946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714E8" w:rsidRPr="006F6946" w:rsidRDefault="009714E8" w:rsidP="009714E8">
      <w:pPr>
        <w:spacing w:after="0" w:line="240" w:lineRule="auto"/>
        <w:ind w:left="147" w:hanging="136"/>
        <w:jc w:val="both"/>
        <w:rPr>
          <w:rFonts w:ascii="Times New Roman" w:eastAsiaTheme="minorHAnsi" w:hAnsi="Times New Roman"/>
          <w:sz w:val="24"/>
          <w:szCs w:val="24"/>
        </w:rPr>
      </w:pPr>
      <w:r w:rsidRPr="006F6946">
        <w:rPr>
          <w:rFonts w:ascii="Times New Roman" w:eastAsiaTheme="minorHAnsi" w:hAnsi="Times New Roman"/>
          <w:sz w:val="24"/>
          <w:szCs w:val="24"/>
        </w:rPr>
        <w:t>1) Компьютер.</w:t>
      </w:r>
    </w:p>
    <w:p w:rsidR="009714E8" w:rsidRPr="006F6946" w:rsidRDefault="009714E8" w:rsidP="009714E8">
      <w:pPr>
        <w:spacing w:after="0" w:line="240" w:lineRule="auto"/>
        <w:ind w:left="145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6F6946">
        <w:rPr>
          <w:rFonts w:ascii="Times New Roman" w:eastAsiaTheme="minorHAnsi" w:hAnsi="Times New Roman"/>
          <w:sz w:val="24"/>
          <w:szCs w:val="24"/>
        </w:rPr>
        <w:t>2) Видеопроектор.</w:t>
      </w: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B03D1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14E8" w:rsidRPr="006F6946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6F6946">
        <w:rPr>
          <w:rFonts w:ascii="Times New Roman" w:eastAsiaTheme="minorHAnsi" w:hAnsi="Times New Roman"/>
          <w:b/>
          <w:sz w:val="24"/>
          <w:szCs w:val="24"/>
          <w:u w:val="single"/>
        </w:rPr>
        <w:t>Интернет- ресурсы</w:t>
      </w:r>
      <w:r w:rsidRPr="006F6946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714E8" w:rsidRPr="006F6946" w:rsidRDefault="009714E8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  <w:lang w:val="en-US"/>
        </w:rPr>
        <w:t>http</w:t>
      </w:r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</w:rPr>
        <w:t>://</w:t>
      </w:r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  <w:lang w:val="en-US"/>
        </w:rPr>
        <w:t>www</w:t>
      </w:r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  <w:lang w:val="en-US"/>
        </w:rPr>
        <w:t>prosv</w:t>
      </w:r>
      <w:proofErr w:type="spellEnd"/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6F6946">
        <w:rPr>
          <w:rFonts w:ascii="Times New Roman" w:eastAsiaTheme="minorHAnsi" w:hAnsi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F6946">
        <w:rPr>
          <w:rFonts w:ascii="Times New Roman" w:eastAsiaTheme="minorHAnsi" w:hAnsi="Times New Roman"/>
          <w:sz w:val="24"/>
          <w:szCs w:val="24"/>
        </w:rPr>
        <w:t xml:space="preserve"> - сайт издательства «Просвещение» (рубрика «Математика»)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</w:t>
        </w:r>
      </w:hyperlink>
      <w:r w:rsidR="009714E8" w:rsidRPr="006F6946">
        <w:rPr>
          <w:rFonts w:ascii="Times New Roman" w:eastAsia="Times New Roman" w:hAnsi="Times New Roman"/>
          <w:i/>
          <w:iCs/>
          <w:color w:val="0000FF"/>
          <w:sz w:val="24"/>
          <w:szCs w:val="24"/>
          <w:u w:val="single"/>
          <w:lang w:val="en-US" w:eastAsia="ru-RU"/>
        </w:rPr>
        <w:t>www</w:t>
      </w:r>
      <w:r w:rsidR="009714E8" w:rsidRPr="006F6946">
        <w:rPr>
          <w:rFonts w:ascii="Times New Roman" w:eastAsia="Times New Roman" w:hAnsi="Times New Roman"/>
          <w:i/>
          <w:i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9714E8" w:rsidRPr="006F6946">
        <w:rPr>
          <w:rFonts w:ascii="Times New Roman" w:eastAsia="Times New Roman" w:hAnsi="Times New Roman"/>
          <w:i/>
          <w:iCs/>
          <w:color w:val="0000FF"/>
          <w:sz w:val="24"/>
          <w:szCs w:val="24"/>
          <w:u w:val="single"/>
          <w:lang w:val="en-US" w:eastAsia="ru-RU"/>
        </w:rPr>
        <w:t>drofa</w:t>
      </w:r>
      <w:proofErr w:type="spellEnd"/>
      <w:r w:rsidR="009714E8" w:rsidRPr="006F6946">
        <w:rPr>
          <w:rFonts w:ascii="Times New Roman" w:eastAsia="Times New Roman" w:hAnsi="Times New Roman"/>
          <w:i/>
          <w:i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9714E8" w:rsidRPr="006F6946">
        <w:rPr>
          <w:rFonts w:ascii="Times New Roman" w:eastAsia="Times New Roman" w:hAnsi="Times New Roman"/>
          <w:i/>
          <w:iCs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9714E8" w:rsidRPr="006F6946">
        <w:rPr>
          <w:rFonts w:ascii="Times New Roman" w:eastAsia="Times New Roman" w:hAnsi="Times New Roman"/>
          <w:i/>
          <w:iCs/>
          <w:color w:val="0000FF"/>
          <w:sz w:val="24"/>
          <w:szCs w:val="24"/>
          <w:lang w:eastAsia="ru-RU"/>
        </w:rPr>
        <w:t xml:space="preserve"> -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>сайт издательства Дрофа (рубрика «Математика»)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hyperlink r:id="rId11" w:history="1">
        <w:r w:rsidR="009714E8" w:rsidRPr="006F694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http://festival.1september.ru/</w:t>
        </w:r>
      </w:hyperlink>
      <w:r w:rsidR="009714E8" w:rsidRPr="006F6946">
        <w:rPr>
          <w:rFonts w:ascii="Times New Roman" w:eastAsiaTheme="minorHAnsi" w:hAnsi="Times New Roman"/>
          <w:sz w:val="24"/>
          <w:szCs w:val="24"/>
        </w:rPr>
        <w:t xml:space="preserve"> - Я иду на урок математики (методические разработки)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hyperlink r:id="rId12" w:history="1">
        <w:r w:rsidR="009714E8" w:rsidRPr="006F694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http://pedsovet.su/load/18</w:t>
        </w:r>
      </w:hyperlink>
      <w:r w:rsidR="009714E8" w:rsidRPr="006F6946">
        <w:rPr>
          <w:rFonts w:ascii="Times New Roman" w:eastAsiaTheme="minorHAnsi" w:hAnsi="Times New Roman"/>
          <w:sz w:val="24"/>
          <w:szCs w:val="24"/>
        </w:rPr>
        <w:t xml:space="preserve">  - Уроки, конспекты.</w:t>
      </w:r>
    </w:p>
    <w:p w:rsidR="009714E8" w:rsidRPr="006F6946" w:rsidRDefault="00DE6709" w:rsidP="009714E8">
      <w:pPr>
        <w:spacing w:after="0"/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hyperlink r:id="rId13" w:history="1">
        <w:r w:rsidR="009714E8" w:rsidRPr="006F694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http://vk.com/club91095222</w:t>
        </w:r>
      </w:hyperlink>
      <w:r w:rsidR="009714E8" w:rsidRPr="006F6946">
        <w:rPr>
          <w:rFonts w:ascii="Times New Roman" w:eastAsiaTheme="minorHAnsi" w:hAnsi="Times New Roman"/>
          <w:sz w:val="24"/>
          <w:szCs w:val="24"/>
        </w:rPr>
        <w:t xml:space="preserve"> - группа «Математика для всех» (для дистанционных консультаций учащихся)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center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fio</w:t>
        </w:r>
        <w:proofErr w:type="spellEnd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som</w:t>
        </w:r>
        <w:proofErr w:type="spellEnd"/>
      </w:hyperlink>
      <w:r w:rsidR="009714E8" w:rsidRPr="006F69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714E8" w:rsidRPr="006F69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internet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scool</w:t>
        </w:r>
        <w:proofErr w:type="spellEnd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714E8" w:rsidRPr="006F69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включают подготовку сдачи ЕГЭ, ГИА.  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hyperlink r:id="rId17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legion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714E8" w:rsidRPr="006F69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>– сайт издательства «Легион»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intellectcentre</w:t>
        </w:r>
        <w:proofErr w:type="spellEnd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714E8" w:rsidRPr="006F69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>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9714E8" w:rsidRPr="006F6946" w:rsidRDefault="00DE6709" w:rsidP="009714E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fipi</w:t>
        </w:r>
        <w:proofErr w:type="spellEnd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714E8" w:rsidRPr="006F694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714E8" w:rsidRPr="006F69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</w:t>
      </w:r>
      <w:r w:rsidR="009714E8" w:rsidRPr="006F6946">
        <w:rPr>
          <w:rFonts w:ascii="Times New Roman" w:eastAsia="Times New Roman" w:hAnsi="Times New Roman"/>
          <w:sz w:val="24"/>
          <w:szCs w:val="24"/>
          <w:lang w:eastAsia="ru-RU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9714E8" w:rsidRPr="006F6946" w:rsidRDefault="009714E8" w:rsidP="009714E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714E8" w:rsidRDefault="009714E8" w:rsidP="009714E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</w:p>
    <w:p w:rsidR="009714E8" w:rsidRPr="006F6946" w:rsidRDefault="009714E8" w:rsidP="009714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F6946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Контрольно-измерительный материал.</w:t>
      </w:r>
    </w:p>
    <w:p w:rsidR="009714E8" w:rsidRPr="006F6946" w:rsidRDefault="009714E8" w:rsidP="009714E8">
      <w:pPr>
        <w:spacing w:after="0" w:line="240" w:lineRule="auto"/>
        <w:rPr>
          <w:rFonts w:ascii="Times New Roman" w:eastAsiaTheme="minorHAnsi" w:hAnsi="Times New Roman"/>
          <w:bCs/>
          <w:iCs/>
          <w:sz w:val="24"/>
          <w:szCs w:val="24"/>
        </w:rPr>
      </w:pPr>
      <w:r w:rsidRPr="006F6946">
        <w:rPr>
          <w:rFonts w:ascii="Times New Roman" w:eastAsiaTheme="minorHAnsi" w:hAnsi="Times New Roman"/>
          <w:bCs/>
          <w:iCs/>
          <w:sz w:val="24"/>
          <w:szCs w:val="24"/>
        </w:rPr>
        <w:t xml:space="preserve">          Контрольные(зачётные) работы составляются с учетом обязательных результатов обучения. </w:t>
      </w:r>
    </w:p>
    <w:p w:rsidR="009714E8" w:rsidRPr="006F6946" w:rsidRDefault="009714E8" w:rsidP="00971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Тексты контрольных(зачётных) работ взяты из:</w:t>
      </w:r>
    </w:p>
    <w:p w:rsidR="009714E8" w:rsidRPr="006F6946" w:rsidRDefault="009714E8" w:rsidP="00971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1. «Алгебра. Сборник рабочих программ 7 - 9 классы». Составитель Т. А. </w:t>
      </w:r>
      <w:proofErr w:type="spellStart"/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 201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. – 96 с.</w:t>
      </w:r>
    </w:p>
    <w:p w:rsidR="009714E8" w:rsidRPr="006F6946" w:rsidRDefault="009714E8" w:rsidP="00971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>2. Видеман Т.Н.  Поурочные планы. 9 класс.  К учебному комплекту Г.В. Дорофеев (В помощь школьному учителю) –М.: Просвещение, 20</w:t>
      </w:r>
      <w:r w:rsidR="00B03D1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F6946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</w:p>
    <w:p w:rsidR="005A642C" w:rsidRPr="005A642C" w:rsidRDefault="005A642C" w:rsidP="005A642C">
      <w:pPr>
        <w:tabs>
          <w:tab w:val="left" w:pos="14576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sectPr w:rsidR="005A642C" w:rsidRPr="005A642C" w:rsidSect="00FC16B5">
      <w:pgSz w:w="16838" w:h="11906" w:orient="landscape"/>
      <w:pgMar w:top="1440" w:right="1080" w:bottom="1440" w:left="1080" w:header="720" w:footer="720" w:gutter="0"/>
      <w:cols w:space="720" w:equalWidth="0">
        <w:col w:w="1405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09" w:rsidRDefault="00DE6709" w:rsidP="00954D13">
      <w:pPr>
        <w:spacing w:after="0" w:line="240" w:lineRule="auto"/>
      </w:pPr>
      <w:r>
        <w:separator/>
      </w:r>
    </w:p>
  </w:endnote>
  <w:endnote w:type="continuationSeparator" w:id="0">
    <w:p w:rsidR="00DE6709" w:rsidRDefault="00DE6709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167841"/>
      <w:docPartObj>
        <w:docPartGallery w:val="Page Numbers (Bottom of Page)"/>
        <w:docPartUnique/>
      </w:docPartObj>
    </w:sdtPr>
    <w:sdtEndPr/>
    <w:sdtContent>
      <w:p w:rsidR="005B2633" w:rsidRDefault="005B26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5B2633" w:rsidRDefault="005B263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78610"/>
      <w:docPartObj>
        <w:docPartGallery w:val="Page Numbers (Bottom of Page)"/>
        <w:docPartUnique/>
      </w:docPartObj>
    </w:sdtPr>
    <w:sdtEndPr/>
    <w:sdtContent>
      <w:p w:rsidR="005B2633" w:rsidRDefault="005B2633">
        <w:pPr>
          <w:pStyle w:val="ae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5B2633" w:rsidRDefault="005B263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</w:rPr>
                                        <w:fldChar w:fldCharType="separate"/>
                                      </w:r>
                                      <w:r w:rsidRPr="00A75E0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5B2633" w:rsidRDefault="005B263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</w:rPr>
                                  <w:fldChar w:fldCharType="separate"/>
                                </w:r>
                                <w:r w:rsidRPr="00A75E0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0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09" w:rsidRDefault="00DE6709" w:rsidP="00954D13">
      <w:pPr>
        <w:spacing w:after="0" w:line="240" w:lineRule="auto"/>
      </w:pPr>
      <w:r>
        <w:separator/>
      </w:r>
    </w:p>
  </w:footnote>
  <w:footnote w:type="continuationSeparator" w:id="0">
    <w:p w:rsidR="00DE6709" w:rsidRDefault="00DE6709" w:rsidP="009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A01DF3"/>
    <w:multiLevelType w:val="hybridMultilevel"/>
    <w:tmpl w:val="331866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36F79"/>
    <w:multiLevelType w:val="hybridMultilevel"/>
    <w:tmpl w:val="117C46E4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11589"/>
    <w:multiLevelType w:val="hybridMultilevel"/>
    <w:tmpl w:val="C798B826"/>
    <w:lvl w:ilvl="0" w:tplc="076CF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14662BF"/>
    <w:multiLevelType w:val="hybridMultilevel"/>
    <w:tmpl w:val="D506D346"/>
    <w:lvl w:ilvl="0" w:tplc="4FE68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0ECF"/>
    <w:multiLevelType w:val="hybridMultilevel"/>
    <w:tmpl w:val="7F5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8757335"/>
    <w:multiLevelType w:val="hybridMultilevel"/>
    <w:tmpl w:val="48B82AEE"/>
    <w:lvl w:ilvl="0" w:tplc="66AA0A1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49F45BAF"/>
    <w:multiLevelType w:val="hybridMultilevel"/>
    <w:tmpl w:val="0804EF46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CB5BD1"/>
    <w:multiLevelType w:val="hybridMultilevel"/>
    <w:tmpl w:val="9A3A53B4"/>
    <w:lvl w:ilvl="0" w:tplc="2588224A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 w15:restartNumberingAfterBreak="0">
    <w:nsid w:val="623A046B"/>
    <w:multiLevelType w:val="hybridMultilevel"/>
    <w:tmpl w:val="3FD65F44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7" w15:restartNumberingAfterBreak="0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1"/>
  </w:num>
  <w:num w:numId="4">
    <w:abstractNumId w:val="29"/>
  </w:num>
  <w:num w:numId="5">
    <w:abstractNumId w:val="28"/>
  </w:num>
  <w:num w:numId="6">
    <w:abstractNumId w:val="30"/>
  </w:num>
  <w:num w:numId="7">
    <w:abstractNumId w:val="8"/>
  </w:num>
  <w:num w:numId="8">
    <w:abstractNumId w:val="7"/>
  </w:num>
  <w:num w:numId="9">
    <w:abstractNumId w:val="37"/>
  </w:num>
  <w:num w:numId="10">
    <w:abstractNumId w:val="32"/>
  </w:num>
  <w:num w:numId="11">
    <w:abstractNumId w:val="15"/>
  </w:num>
  <w:num w:numId="12">
    <w:abstractNumId w:val="38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1"/>
  </w:num>
  <w:num w:numId="19">
    <w:abstractNumId w:val="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31"/>
  </w:num>
  <w:num w:numId="23">
    <w:abstractNumId w:val="24"/>
  </w:num>
  <w:num w:numId="24">
    <w:abstractNumId w:val="17"/>
  </w:num>
  <w:num w:numId="25">
    <w:abstractNumId w:val="36"/>
  </w:num>
  <w:num w:numId="26">
    <w:abstractNumId w:val="33"/>
  </w:num>
  <w:num w:numId="27">
    <w:abstractNumId w:val="12"/>
  </w:num>
  <w:num w:numId="28">
    <w:abstractNumId w:val="20"/>
  </w:num>
  <w:num w:numId="29">
    <w:abstractNumId w:val="14"/>
  </w:num>
  <w:num w:numId="30">
    <w:abstractNumId w:val="34"/>
  </w:num>
  <w:num w:numId="31">
    <w:abstractNumId w:val="26"/>
  </w:num>
  <w:num w:numId="32">
    <w:abstractNumId w:val="11"/>
  </w:num>
  <w:num w:numId="33">
    <w:abstractNumId w:val="16"/>
  </w:num>
  <w:num w:numId="34">
    <w:abstractNumId w:val="13"/>
  </w:num>
  <w:num w:numId="35">
    <w:abstractNumId w:val="25"/>
  </w:num>
  <w:num w:numId="36">
    <w:abstractNumId w:val="18"/>
  </w:num>
  <w:num w:numId="37">
    <w:abstractNumId w:val="27"/>
  </w:num>
  <w:num w:numId="38">
    <w:abstractNumId w:val="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5D"/>
    <w:rsid w:val="00016AA7"/>
    <w:rsid w:val="0001784E"/>
    <w:rsid w:val="000322B2"/>
    <w:rsid w:val="000A03D8"/>
    <w:rsid w:val="000B0A1D"/>
    <w:rsid w:val="000D6DA6"/>
    <w:rsid w:val="00114906"/>
    <w:rsid w:val="001163EA"/>
    <w:rsid w:val="00133018"/>
    <w:rsid w:val="00152813"/>
    <w:rsid w:val="00197C83"/>
    <w:rsid w:val="001A6207"/>
    <w:rsid w:val="001C081C"/>
    <w:rsid w:val="001D6411"/>
    <w:rsid w:val="002422FD"/>
    <w:rsid w:val="00277D5A"/>
    <w:rsid w:val="00281515"/>
    <w:rsid w:val="002A1A10"/>
    <w:rsid w:val="002D442A"/>
    <w:rsid w:val="002E4EF0"/>
    <w:rsid w:val="002F15EC"/>
    <w:rsid w:val="00312DE0"/>
    <w:rsid w:val="00352EA5"/>
    <w:rsid w:val="003A09C6"/>
    <w:rsid w:val="003B485F"/>
    <w:rsid w:val="003F1E09"/>
    <w:rsid w:val="004368DB"/>
    <w:rsid w:val="004402CA"/>
    <w:rsid w:val="0045794B"/>
    <w:rsid w:val="00463920"/>
    <w:rsid w:val="00484E3D"/>
    <w:rsid w:val="004867F6"/>
    <w:rsid w:val="004A58DA"/>
    <w:rsid w:val="004C384F"/>
    <w:rsid w:val="0050394E"/>
    <w:rsid w:val="00517C75"/>
    <w:rsid w:val="00543D63"/>
    <w:rsid w:val="005709A6"/>
    <w:rsid w:val="0057419C"/>
    <w:rsid w:val="00574DFC"/>
    <w:rsid w:val="00583B3E"/>
    <w:rsid w:val="00586A17"/>
    <w:rsid w:val="005A141F"/>
    <w:rsid w:val="005A642C"/>
    <w:rsid w:val="005B2633"/>
    <w:rsid w:val="005C54B4"/>
    <w:rsid w:val="005D6F85"/>
    <w:rsid w:val="00615ECC"/>
    <w:rsid w:val="006D33AC"/>
    <w:rsid w:val="006E07F9"/>
    <w:rsid w:val="006F6946"/>
    <w:rsid w:val="007108DC"/>
    <w:rsid w:val="00776431"/>
    <w:rsid w:val="0079095B"/>
    <w:rsid w:val="00795009"/>
    <w:rsid w:val="007B4B78"/>
    <w:rsid w:val="008019B8"/>
    <w:rsid w:val="00856662"/>
    <w:rsid w:val="008634C7"/>
    <w:rsid w:val="00875498"/>
    <w:rsid w:val="008F6800"/>
    <w:rsid w:val="008F6B79"/>
    <w:rsid w:val="009533D4"/>
    <w:rsid w:val="00954D13"/>
    <w:rsid w:val="00960515"/>
    <w:rsid w:val="009714E8"/>
    <w:rsid w:val="009A31AA"/>
    <w:rsid w:val="009E3D1C"/>
    <w:rsid w:val="00A65777"/>
    <w:rsid w:val="00A66428"/>
    <w:rsid w:val="00A75E04"/>
    <w:rsid w:val="00A91A1C"/>
    <w:rsid w:val="00A91E8F"/>
    <w:rsid w:val="00AD5BA3"/>
    <w:rsid w:val="00B01E62"/>
    <w:rsid w:val="00B03D18"/>
    <w:rsid w:val="00B242AF"/>
    <w:rsid w:val="00B4520B"/>
    <w:rsid w:val="00B46852"/>
    <w:rsid w:val="00B621AB"/>
    <w:rsid w:val="00B77F41"/>
    <w:rsid w:val="00B851C6"/>
    <w:rsid w:val="00BA1FDD"/>
    <w:rsid w:val="00BA7591"/>
    <w:rsid w:val="00BB162F"/>
    <w:rsid w:val="00BC4ECD"/>
    <w:rsid w:val="00BE3FC7"/>
    <w:rsid w:val="00C0785D"/>
    <w:rsid w:val="00C6747D"/>
    <w:rsid w:val="00C97D2B"/>
    <w:rsid w:val="00CE63E9"/>
    <w:rsid w:val="00CF07DF"/>
    <w:rsid w:val="00D44F8C"/>
    <w:rsid w:val="00D544A9"/>
    <w:rsid w:val="00D57774"/>
    <w:rsid w:val="00D5782C"/>
    <w:rsid w:val="00D90163"/>
    <w:rsid w:val="00DA725E"/>
    <w:rsid w:val="00DB7E25"/>
    <w:rsid w:val="00DC0D22"/>
    <w:rsid w:val="00DD51A0"/>
    <w:rsid w:val="00DE3C17"/>
    <w:rsid w:val="00DE6709"/>
    <w:rsid w:val="00E00253"/>
    <w:rsid w:val="00E15E31"/>
    <w:rsid w:val="00E23676"/>
    <w:rsid w:val="00E46FEA"/>
    <w:rsid w:val="00E96346"/>
    <w:rsid w:val="00EB3AEC"/>
    <w:rsid w:val="00EC695C"/>
    <w:rsid w:val="00EC6D42"/>
    <w:rsid w:val="00ED0CE8"/>
    <w:rsid w:val="00F05CE9"/>
    <w:rsid w:val="00F71DED"/>
    <w:rsid w:val="00FC16B5"/>
    <w:rsid w:val="00FD4910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2E93"/>
  <w15:docId w15:val="{9D0A2E6C-7DD3-4BB7-BF34-1EFB8FC0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78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D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7F6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28151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815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815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A66428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A6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6428"/>
    <w:rPr>
      <w:rFonts w:ascii="Arial" w:hAnsi="Arial" w:cs="Arial" w:hint="default"/>
      <w:sz w:val="20"/>
      <w:szCs w:val="20"/>
    </w:rPr>
  </w:style>
  <w:style w:type="paragraph" w:styleId="a8">
    <w:name w:val="Plain Text"/>
    <w:basedOn w:val="a"/>
    <w:link w:val="a9"/>
    <w:rsid w:val="007108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08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1784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locked/>
    <w:rsid w:val="004C384F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4C384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locked/>
    <w:rsid w:val="004C384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84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4C3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4D1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D13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uiPriority w:val="59"/>
    <w:rsid w:val="006F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15ECC"/>
  </w:style>
  <w:style w:type="paragraph" w:customStyle="1" w:styleId="12">
    <w:name w:val="Абзац списка1"/>
    <w:basedOn w:val="a"/>
    <w:rsid w:val="00615EC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k.com/club91095222" TargetMode="External"/><Relationship Id="rId18" Type="http://schemas.openxmlformats.org/officeDocument/2006/relationships/hyperlink" Target="http://www.intellectcentr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edsovet.su/load/18" TargetMode="External"/><Relationship Id="rId17" Type="http://schemas.openxmlformats.org/officeDocument/2006/relationships/hyperlink" Target="http://www.l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net-scoo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enter.fio.ru/s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D7D4-F599-4DBA-B3B3-0D8A3ED3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7533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50372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Admin</cp:lastModifiedBy>
  <cp:revision>44</cp:revision>
  <cp:lastPrinted>2017-09-13T07:30:00Z</cp:lastPrinted>
  <dcterms:created xsi:type="dcterms:W3CDTF">2016-08-31T07:55:00Z</dcterms:created>
  <dcterms:modified xsi:type="dcterms:W3CDTF">2018-09-08T20:41:00Z</dcterms:modified>
</cp:coreProperties>
</file>